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D18F5" w14:textId="77777777" w:rsidR="00A64829" w:rsidRPr="00FF079A" w:rsidRDefault="00A64829" w:rsidP="005B04F8">
      <w:pPr>
        <w:rPr>
          <w:rFonts w:cstheme="minorHAnsi"/>
          <w:b/>
          <w:u w:val="single"/>
          <w:lang w:val="en-US"/>
        </w:rPr>
      </w:pPr>
      <w:r w:rsidRPr="00FF079A">
        <w:rPr>
          <w:rFonts w:cstheme="minorHAnsi"/>
          <w:b/>
          <w:u w:val="single"/>
          <w:lang w:val="en-US"/>
        </w:rPr>
        <w:t xml:space="preserve">Long Acting Reversible Contraception (LARC) </w:t>
      </w:r>
    </w:p>
    <w:p w14:paraId="54F584DE" w14:textId="77777777" w:rsidR="00F275E0" w:rsidRPr="00FF079A" w:rsidRDefault="00F275E0" w:rsidP="00A64829">
      <w:pPr>
        <w:rPr>
          <w:rFonts w:cstheme="minorHAnsi"/>
          <w:b/>
          <w:u w:val="single"/>
          <w:lang w:val="en-US"/>
        </w:rPr>
      </w:pPr>
      <w:r w:rsidRPr="00FF079A">
        <w:rPr>
          <w:rFonts w:cstheme="minorHAnsi"/>
          <w:b/>
          <w:u w:val="single"/>
          <w:lang w:val="en-US"/>
        </w:rPr>
        <w:t>Introduction</w:t>
      </w:r>
    </w:p>
    <w:p w14:paraId="69F722F8" w14:textId="77777777" w:rsidR="00A64829" w:rsidRPr="00FF079A" w:rsidRDefault="005B04F8" w:rsidP="00A64829">
      <w:pPr>
        <w:rPr>
          <w:rFonts w:cstheme="minorHAnsi"/>
          <w:b/>
          <w:u w:val="single"/>
          <w:lang w:val="en-US"/>
        </w:rPr>
      </w:pPr>
      <w:r w:rsidRPr="00FF079A">
        <w:rPr>
          <w:rFonts w:cstheme="minorHAnsi"/>
          <w:lang w:val="en-US"/>
        </w:rPr>
        <w:t>Long Acting Reversible Contraception (LARC) is recommend</w:t>
      </w:r>
      <w:r w:rsidR="00A64829" w:rsidRPr="00FF079A">
        <w:rPr>
          <w:rFonts w:cstheme="minorHAnsi"/>
          <w:lang w:val="en-US"/>
        </w:rPr>
        <w:t xml:space="preserve">ed for all contraceptive users and are </w:t>
      </w:r>
      <w:hyperlink r:id="rId9" w:anchor="contraceptive-provision" w:history="1">
        <w:r w:rsidR="00A64829" w:rsidRPr="00FF079A">
          <w:rPr>
            <w:rStyle w:val="Hyperlink"/>
            <w:rFonts w:cstheme="minorHAnsi"/>
            <w:lang w:val="en-US"/>
          </w:rPr>
          <w:t>recommended by NICE</w:t>
        </w:r>
      </w:hyperlink>
      <w:r w:rsidR="00A64829" w:rsidRPr="00FF079A">
        <w:rPr>
          <w:rFonts w:cstheme="minorHAnsi"/>
          <w:lang w:val="en-US"/>
        </w:rPr>
        <w:t>. Advantages include:</w:t>
      </w:r>
    </w:p>
    <w:p w14:paraId="49057AA1" w14:textId="77777777" w:rsidR="00A64829" w:rsidRPr="00FF079A" w:rsidRDefault="00A64829" w:rsidP="00A64829">
      <w:pPr>
        <w:pStyle w:val="ListParagraph"/>
        <w:numPr>
          <w:ilvl w:val="0"/>
          <w:numId w:val="19"/>
        </w:numPr>
        <w:rPr>
          <w:rFonts w:cstheme="minorHAnsi"/>
          <w:lang w:val="en-US"/>
        </w:rPr>
      </w:pPr>
      <w:r w:rsidRPr="00FF079A">
        <w:rPr>
          <w:rFonts w:cstheme="minorHAnsi"/>
          <w:lang w:val="en-US"/>
        </w:rPr>
        <w:t>They are the most effective forms of contraceptive available</w:t>
      </w:r>
    </w:p>
    <w:p w14:paraId="723E59F6" w14:textId="77777777" w:rsidR="00A64829" w:rsidRPr="00FF079A" w:rsidRDefault="006D69F2" w:rsidP="00A64829">
      <w:pPr>
        <w:pStyle w:val="ListParagraph"/>
        <w:numPr>
          <w:ilvl w:val="0"/>
          <w:numId w:val="19"/>
        </w:numPr>
        <w:rPr>
          <w:rFonts w:cstheme="minorHAnsi"/>
          <w:lang w:val="en-US"/>
        </w:rPr>
      </w:pPr>
      <w:r w:rsidRPr="00FF079A">
        <w:rPr>
          <w:rFonts w:cstheme="minorHAnsi"/>
          <w:lang w:val="en-US"/>
        </w:rPr>
        <w:t xml:space="preserve">LARC </w:t>
      </w:r>
      <w:r w:rsidR="00A64829" w:rsidRPr="00FF079A">
        <w:rPr>
          <w:rFonts w:cstheme="minorHAnsi"/>
          <w:lang w:val="en-US"/>
        </w:rPr>
        <w:t xml:space="preserve">methods contain progesterone </w:t>
      </w:r>
      <w:r w:rsidR="005B04F8" w:rsidRPr="00FF079A">
        <w:rPr>
          <w:rFonts w:cstheme="minorHAnsi"/>
          <w:lang w:val="en-US"/>
        </w:rPr>
        <w:t>only</w:t>
      </w:r>
      <w:r w:rsidR="00A64829" w:rsidRPr="00FF079A">
        <w:rPr>
          <w:rFonts w:cstheme="minorHAnsi"/>
          <w:lang w:val="en-US"/>
        </w:rPr>
        <w:t>,</w:t>
      </w:r>
      <w:r w:rsidR="005B04F8" w:rsidRPr="00FF079A">
        <w:rPr>
          <w:rFonts w:cstheme="minorHAnsi"/>
          <w:lang w:val="en-US"/>
        </w:rPr>
        <w:t xml:space="preserve"> and therefore have a good safety profile. </w:t>
      </w:r>
    </w:p>
    <w:p w14:paraId="5D0E2CA6" w14:textId="77777777" w:rsidR="00A64829" w:rsidRPr="00FF079A" w:rsidRDefault="005B04F8" w:rsidP="00A64829">
      <w:pPr>
        <w:pStyle w:val="ListParagraph"/>
        <w:numPr>
          <w:ilvl w:val="1"/>
          <w:numId w:val="19"/>
        </w:numPr>
        <w:rPr>
          <w:rFonts w:cstheme="minorHAnsi"/>
          <w:lang w:val="en-US"/>
        </w:rPr>
      </w:pPr>
      <w:r w:rsidRPr="00FF079A">
        <w:rPr>
          <w:rFonts w:cstheme="minorHAnsi"/>
          <w:lang w:val="en-US"/>
        </w:rPr>
        <w:t xml:space="preserve">See the UK medical eligibility criteria </w:t>
      </w:r>
      <w:hyperlink r:id="rId10" w:history="1">
        <w:r w:rsidRPr="00FF079A">
          <w:rPr>
            <w:rStyle w:val="Hyperlink"/>
            <w:rFonts w:cstheme="minorHAnsi"/>
            <w:lang w:val="en-US"/>
          </w:rPr>
          <w:t xml:space="preserve">(UKMEC) </w:t>
        </w:r>
      </w:hyperlink>
      <w:r w:rsidR="00A64829" w:rsidRPr="00FF079A">
        <w:rPr>
          <w:rFonts w:cstheme="minorHAnsi"/>
          <w:lang w:val="en-US"/>
        </w:rPr>
        <w:t xml:space="preserve"> for more details on safety</w:t>
      </w:r>
    </w:p>
    <w:p w14:paraId="03D3C6EF" w14:textId="77777777" w:rsidR="00A64829" w:rsidRPr="00FF079A" w:rsidRDefault="005B04F8" w:rsidP="00A64829">
      <w:pPr>
        <w:pStyle w:val="ListParagraph"/>
        <w:numPr>
          <w:ilvl w:val="0"/>
          <w:numId w:val="19"/>
        </w:numPr>
        <w:rPr>
          <w:rFonts w:cstheme="minorHAnsi"/>
          <w:lang w:val="en-US"/>
        </w:rPr>
      </w:pPr>
      <w:r w:rsidRPr="00FF079A">
        <w:rPr>
          <w:rFonts w:cstheme="minorHAnsi"/>
          <w:lang w:val="en-US"/>
        </w:rPr>
        <w:t>They contain lower daily doses of ho</w:t>
      </w:r>
      <w:r w:rsidR="00A64829" w:rsidRPr="00FF079A">
        <w:rPr>
          <w:rFonts w:cstheme="minorHAnsi"/>
          <w:lang w:val="en-US"/>
        </w:rPr>
        <w:t>rmones compared to pills</w:t>
      </w:r>
    </w:p>
    <w:p w14:paraId="6E835E24" w14:textId="77777777" w:rsidR="00A64829" w:rsidRPr="00FF079A" w:rsidRDefault="00A64829" w:rsidP="00A64829">
      <w:pPr>
        <w:pStyle w:val="ListParagraph"/>
        <w:numPr>
          <w:ilvl w:val="0"/>
          <w:numId w:val="19"/>
        </w:numPr>
        <w:rPr>
          <w:rFonts w:cstheme="minorHAnsi"/>
          <w:lang w:val="en-US"/>
        </w:rPr>
      </w:pPr>
      <w:r w:rsidRPr="00FF079A">
        <w:rPr>
          <w:rFonts w:cstheme="minorHAnsi"/>
          <w:lang w:val="en-US"/>
        </w:rPr>
        <w:t xml:space="preserve">They </w:t>
      </w:r>
      <w:r w:rsidR="005B04F8" w:rsidRPr="00FF079A">
        <w:rPr>
          <w:rFonts w:cstheme="minorHAnsi"/>
          <w:lang w:val="en-US"/>
        </w:rPr>
        <w:t xml:space="preserve">are </w:t>
      </w:r>
      <w:r w:rsidR="008D63A6" w:rsidRPr="00FF079A">
        <w:rPr>
          <w:rFonts w:cstheme="minorHAnsi"/>
          <w:lang w:val="en-US"/>
        </w:rPr>
        <w:t>the most</w:t>
      </w:r>
      <w:r w:rsidRPr="00FF079A">
        <w:rPr>
          <w:rFonts w:cstheme="minorHAnsi"/>
          <w:lang w:val="en-US"/>
        </w:rPr>
        <w:t xml:space="preserve"> cost</w:t>
      </w:r>
      <w:r w:rsidR="008D63A6" w:rsidRPr="00FF079A">
        <w:rPr>
          <w:rFonts w:cstheme="minorHAnsi"/>
          <w:lang w:val="en-US"/>
        </w:rPr>
        <w:t xml:space="preserve"> </w:t>
      </w:r>
      <w:r w:rsidRPr="00FF079A">
        <w:rPr>
          <w:rFonts w:cstheme="minorHAnsi"/>
          <w:lang w:val="en-US"/>
        </w:rPr>
        <w:t>effective contraceptives</w:t>
      </w:r>
    </w:p>
    <w:p w14:paraId="40BF886F" w14:textId="77777777" w:rsidR="005B04F8" w:rsidRPr="00FF079A" w:rsidRDefault="00A64829" w:rsidP="00A64829">
      <w:pPr>
        <w:pStyle w:val="ListParagraph"/>
        <w:numPr>
          <w:ilvl w:val="0"/>
          <w:numId w:val="19"/>
        </w:numPr>
        <w:rPr>
          <w:rFonts w:cstheme="minorHAnsi"/>
          <w:lang w:val="en-US"/>
        </w:rPr>
      </w:pPr>
      <w:r w:rsidRPr="00FF079A">
        <w:rPr>
          <w:rFonts w:cstheme="minorHAnsi"/>
          <w:lang w:val="en-US"/>
        </w:rPr>
        <w:t xml:space="preserve"> F</w:t>
      </w:r>
      <w:r w:rsidR="005B04F8" w:rsidRPr="00FF079A">
        <w:rPr>
          <w:rFonts w:cstheme="minorHAnsi"/>
          <w:lang w:val="en-US"/>
        </w:rPr>
        <w:t xml:space="preserve">ertility returns to baseline quickly </w:t>
      </w:r>
      <w:r w:rsidR="008D63A6" w:rsidRPr="00FF079A">
        <w:rPr>
          <w:rFonts w:cstheme="minorHAnsi"/>
          <w:lang w:val="en-US"/>
        </w:rPr>
        <w:t>when stopped.</w:t>
      </w:r>
    </w:p>
    <w:p w14:paraId="0EE1DFD2" w14:textId="77777777" w:rsidR="005B04F8" w:rsidRPr="00FF079A" w:rsidRDefault="005B04F8" w:rsidP="00A64829">
      <w:pPr>
        <w:pStyle w:val="ListParagraph"/>
        <w:numPr>
          <w:ilvl w:val="1"/>
          <w:numId w:val="19"/>
        </w:numPr>
        <w:rPr>
          <w:rFonts w:cstheme="minorHAnsi"/>
          <w:lang w:val="en-US"/>
        </w:rPr>
      </w:pPr>
      <w:r w:rsidRPr="00FF079A">
        <w:rPr>
          <w:rFonts w:cstheme="minorHAnsi"/>
          <w:lang w:val="en-US"/>
        </w:rPr>
        <w:t>The exception is MDPA which may result in 6-12 months delayed return of ovulation</w:t>
      </w:r>
    </w:p>
    <w:p w14:paraId="0A54386F" w14:textId="77777777" w:rsidR="005B04F8" w:rsidRPr="00FF079A" w:rsidRDefault="005B04F8" w:rsidP="00A64829">
      <w:pPr>
        <w:pStyle w:val="ListParagraph"/>
        <w:numPr>
          <w:ilvl w:val="0"/>
          <w:numId w:val="19"/>
        </w:numPr>
        <w:rPr>
          <w:rFonts w:cstheme="minorHAnsi"/>
          <w:lang w:val="en-US"/>
        </w:rPr>
      </w:pPr>
      <w:r w:rsidRPr="00FF079A">
        <w:rPr>
          <w:rFonts w:cstheme="minorHAnsi"/>
          <w:lang w:val="en-US"/>
        </w:rPr>
        <w:t xml:space="preserve">Patients can compare different methods ‘side by side’ on the </w:t>
      </w:r>
      <w:hyperlink r:id="rId11" w:history="1">
        <w:r w:rsidRPr="00FF079A">
          <w:rPr>
            <w:rStyle w:val="Hyperlink"/>
            <w:rFonts w:cstheme="minorHAnsi"/>
            <w:lang w:val="en-US"/>
          </w:rPr>
          <w:t>Family Planning Association/</w:t>
        </w:r>
        <w:proofErr w:type="spellStart"/>
        <w:r w:rsidRPr="00FF079A">
          <w:rPr>
            <w:rStyle w:val="Hyperlink"/>
            <w:rFonts w:cstheme="minorHAnsi"/>
            <w:lang w:val="en-US"/>
          </w:rPr>
          <w:t>Sexwise</w:t>
        </w:r>
        <w:proofErr w:type="spellEnd"/>
        <w:r w:rsidRPr="00FF079A">
          <w:rPr>
            <w:rStyle w:val="Hyperlink"/>
            <w:rFonts w:cstheme="minorHAnsi"/>
            <w:lang w:val="en-US"/>
          </w:rPr>
          <w:t xml:space="preserve"> website</w:t>
        </w:r>
      </w:hyperlink>
    </w:p>
    <w:p w14:paraId="5C05B631" w14:textId="77777777" w:rsidR="005B04F8" w:rsidRPr="00FF079A" w:rsidRDefault="005B04F8" w:rsidP="005B04F8">
      <w:pPr>
        <w:rPr>
          <w:rFonts w:cstheme="minorHAnsi"/>
          <w:b/>
          <w:lang w:val="en-US"/>
        </w:rPr>
      </w:pPr>
      <w:r w:rsidRPr="00FF079A">
        <w:rPr>
          <w:rFonts w:cstheme="minorHAnsi"/>
          <w:b/>
          <w:lang w:val="en-US"/>
        </w:rPr>
        <w:t>Types of LARC and duration</w:t>
      </w:r>
    </w:p>
    <w:p w14:paraId="622B54A9" w14:textId="77777777" w:rsidR="005B04F8" w:rsidRPr="00FF079A" w:rsidRDefault="00A52DEE" w:rsidP="005B04F8">
      <w:pPr>
        <w:pStyle w:val="ListParagraph"/>
        <w:numPr>
          <w:ilvl w:val="0"/>
          <w:numId w:val="18"/>
        </w:numPr>
        <w:rPr>
          <w:rFonts w:cstheme="minorHAnsi"/>
          <w:lang w:val="en-US"/>
        </w:rPr>
      </w:pPr>
      <w:hyperlink r:id="rId12" w:history="1">
        <w:r w:rsidR="005B04F8" w:rsidRPr="00FF079A">
          <w:rPr>
            <w:rStyle w:val="Hyperlink"/>
            <w:rFonts w:cstheme="minorHAnsi"/>
            <w:lang w:val="en-US"/>
          </w:rPr>
          <w:t>Intrauterine contraception</w:t>
        </w:r>
      </w:hyperlink>
      <w:r w:rsidR="002E466B" w:rsidRPr="00FF079A">
        <w:rPr>
          <w:rFonts w:cstheme="minorHAnsi"/>
          <w:lang w:val="en-US"/>
        </w:rPr>
        <w:t xml:space="preserve"> (IUC)</w:t>
      </w:r>
    </w:p>
    <w:p w14:paraId="335BAF96" w14:textId="77777777" w:rsidR="005B04F8" w:rsidRPr="00FF079A" w:rsidRDefault="005B04F8" w:rsidP="005B04F8">
      <w:pPr>
        <w:pStyle w:val="ListParagraph"/>
        <w:numPr>
          <w:ilvl w:val="1"/>
          <w:numId w:val="18"/>
        </w:numPr>
        <w:rPr>
          <w:rFonts w:cstheme="minorHAnsi"/>
          <w:lang w:val="en-US"/>
        </w:rPr>
      </w:pPr>
      <w:r w:rsidRPr="00FF079A">
        <w:rPr>
          <w:rFonts w:cstheme="minorHAnsi"/>
          <w:lang w:val="en-US"/>
        </w:rPr>
        <w:t>Hormone-containing coils (3-5 years)</w:t>
      </w:r>
    </w:p>
    <w:p w14:paraId="5F6BDF50" w14:textId="77777777" w:rsidR="005B04F8" w:rsidRPr="00FF079A" w:rsidRDefault="005B04F8" w:rsidP="005B04F8">
      <w:pPr>
        <w:pStyle w:val="ListParagraph"/>
        <w:numPr>
          <w:ilvl w:val="1"/>
          <w:numId w:val="18"/>
        </w:numPr>
        <w:rPr>
          <w:rFonts w:cstheme="minorHAnsi"/>
          <w:lang w:val="en-US"/>
        </w:rPr>
      </w:pPr>
      <w:r w:rsidRPr="00FF079A">
        <w:rPr>
          <w:rFonts w:cstheme="minorHAnsi"/>
          <w:lang w:val="en-US"/>
        </w:rPr>
        <w:t>Non-hormone coils (5-10 years)</w:t>
      </w:r>
    </w:p>
    <w:p w14:paraId="4862E763" w14:textId="77777777" w:rsidR="005B04F8" w:rsidRPr="00FF079A" w:rsidRDefault="00A52DEE" w:rsidP="005B04F8">
      <w:pPr>
        <w:pStyle w:val="ListParagraph"/>
        <w:numPr>
          <w:ilvl w:val="0"/>
          <w:numId w:val="18"/>
        </w:numPr>
        <w:rPr>
          <w:rFonts w:cstheme="minorHAnsi"/>
          <w:lang w:val="en-US"/>
        </w:rPr>
      </w:pPr>
      <w:hyperlink r:id="rId13" w:history="1">
        <w:r w:rsidR="005B04F8" w:rsidRPr="00FF079A">
          <w:rPr>
            <w:rStyle w:val="Hyperlink"/>
            <w:rFonts w:cstheme="minorHAnsi"/>
            <w:lang w:val="en-US"/>
          </w:rPr>
          <w:t xml:space="preserve">Subdermal implant </w:t>
        </w:r>
        <w:r w:rsidR="00A64829" w:rsidRPr="00FF079A">
          <w:rPr>
            <w:rStyle w:val="Hyperlink"/>
            <w:rFonts w:cstheme="minorHAnsi"/>
            <w:lang w:val="en-US"/>
          </w:rPr>
          <w:t xml:space="preserve">(SDI, </w:t>
        </w:r>
        <w:proofErr w:type="spellStart"/>
        <w:r w:rsidR="005B04F8" w:rsidRPr="00FF079A">
          <w:rPr>
            <w:rStyle w:val="Hyperlink"/>
            <w:rFonts w:cstheme="minorHAnsi"/>
            <w:lang w:val="en-US"/>
          </w:rPr>
          <w:t>Nexplanon</w:t>
        </w:r>
        <w:proofErr w:type="spellEnd"/>
        <w:r w:rsidR="00F275E0" w:rsidRPr="00FF079A">
          <w:rPr>
            <w:rStyle w:val="Hyperlink"/>
            <w:rFonts w:cstheme="minorHAnsi"/>
            <w:lang w:val="en-US"/>
          </w:rPr>
          <w:t>®</w:t>
        </w:r>
        <w:r w:rsidR="005B04F8" w:rsidRPr="00FF079A">
          <w:rPr>
            <w:rStyle w:val="Hyperlink"/>
            <w:rFonts w:cstheme="minorHAnsi"/>
            <w:lang w:val="en-US"/>
          </w:rPr>
          <w:t>)</w:t>
        </w:r>
      </w:hyperlink>
      <w:r w:rsidR="005B04F8" w:rsidRPr="00FF079A">
        <w:rPr>
          <w:rFonts w:cstheme="minorHAnsi"/>
          <w:lang w:val="en-US"/>
        </w:rPr>
        <w:t xml:space="preserve"> (3 years)</w:t>
      </w:r>
    </w:p>
    <w:p w14:paraId="1553AD50" w14:textId="77777777" w:rsidR="005B04F8" w:rsidRPr="00FF079A" w:rsidRDefault="00A52DEE" w:rsidP="005B04F8">
      <w:pPr>
        <w:pStyle w:val="ListParagraph"/>
        <w:numPr>
          <w:ilvl w:val="0"/>
          <w:numId w:val="18"/>
        </w:numPr>
        <w:rPr>
          <w:rFonts w:cstheme="minorHAnsi"/>
          <w:lang w:val="en-US"/>
        </w:rPr>
      </w:pPr>
      <w:hyperlink r:id="rId14" w:history="1">
        <w:r w:rsidR="00F275E0" w:rsidRPr="00FF079A">
          <w:rPr>
            <w:rStyle w:val="Hyperlink"/>
            <w:rFonts w:cstheme="minorHAnsi"/>
            <w:lang w:val="en-US"/>
          </w:rPr>
          <w:t>Medroxyprogesterone acetate (</w:t>
        </w:r>
        <w:r w:rsidR="005B04F8" w:rsidRPr="00FF079A">
          <w:rPr>
            <w:rStyle w:val="Hyperlink"/>
            <w:rFonts w:cstheme="minorHAnsi"/>
            <w:lang w:val="en-US"/>
          </w:rPr>
          <w:t>MDPA)</w:t>
        </w:r>
      </w:hyperlink>
      <w:r w:rsidR="005B04F8" w:rsidRPr="00FF079A">
        <w:rPr>
          <w:rFonts w:cstheme="minorHAnsi"/>
          <w:lang w:val="en-US"/>
        </w:rPr>
        <w:t xml:space="preserve"> </w:t>
      </w:r>
      <w:proofErr w:type="spellStart"/>
      <w:r w:rsidR="00F275E0" w:rsidRPr="00FF079A">
        <w:rPr>
          <w:rFonts w:cstheme="minorHAnsi"/>
          <w:lang w:val="en-US"/>
        </w:rPr>
        <w:t>Injectables</w:t>
      </w:r>
      <w:proofErr w:type="spellEnd"/>
      <w:r w:rsidR="005B04F8" w:rsidRPr="00FF079A">
        <w:rPr>
          <w:rFonts w:cstheme="minorHAnsi"/>
          <w:lang w:val="en-US"/>
        </w:rPr>
        <w:t xml:space="preserve"> (12 weeks)</w:t>
      </w:r>
    </w:p>
    <w:p w14:paraId="462CA290" w14:textId="77777777" w:rsidR="005B04F8" w:rsidRPr="00FF079A" w:rsidRDefault="005B04F8" w:rsidP="005B04F8">
      <w:pPr>
        <w:pStyle w:val="ListParagraph"/>
        <w:numPr>
          <w:ilvl w:val="1"/>
          <w:numId w:val="18"/>
        </w:numPr>
        <w:rPr>
          <w:rFonts w:cstheme="minorHAnsi"/>
          <w:lang w:val="en-US"/>
        </w:rPr>
      </w:pPr>
      <w:r w:rsidRPr="00FF079A">
        <w:rPr>
          <w:rFonts w:cstheme="minorHAnsi"/>
          <w:lang w:val="en-US"/>
        </w:rPr>
        <w:t xml:space="preserve">Intramuscular injection </w:t>
      </w:r>
      <w:r w:rsidR="002E466B" w:rsidRPr="00FF079A">
        <w:rPr>
          <w:rFonts w:cstheme="minorHAnsi"/>
          <w:lang w:val="en-US"/>
        </w:rPr>
        <w:t>(</w:t>
      </w:r>
      <w:r w:rsidR="002E466B" w:rsidRPr="00FF079A">
        <w:rPr>
          <w:rFonts w:cstheme="minorHAnsi"/>
        </w:rPr>
        <w:t xml:space="preserve">depo </w:t>
      </w:r>
      <w:proofErr w:type="spellStart"/>
      <w:r w:rsidR="002E466B" w:rsidRPr="00FF079A">
        <w:rPr>
          <w:rFonts w:cstheme="minorHAnsi"/>
        </w:rPr>
        <w:t>provera</w:t>
      </w:r>
      <w:proofErr w:type="spellEnd"/>
      <w:r w:rsidR="002E466B" w:rsidRPr="00FF079A">
        <w:rPr>
          <w:rFonts w:cstheme="minorHAnsi"/>
        </w:rPr>
        <w:t>®)</w:t>
      </w:r>
    </w:p>
    <w:p w14:paraId="3965599C" w14:textId="77777777" w:rsidR="005B04F8" w:rsidRPr="00FF079A" w:rsidRDefault="005B04F8" w:rsidP="005B04F8">
      <w:pPr>
        <w:pStyle w:val="ListParagraph"/>
        <w:numPr>
          <w:ilvl w:val="1"/>
          <w:numId w:val="18"/>
        </w:numPr>
        <w:rPr>
          <w:rFonts w:cstheme="minorHAnsi"/>
          <w:lang w:val="en-US"/>
        </w:rPr>
      </w:pPr>
      <w:r w:rsidRPr="00FF079A">
        <w:rPr>
          <w:rFonts w:cstheme="minorHAnsi"/>
          <w:lang w:val="en-US"/>
        </w:rPr>
        <w:t xml:space="preserve">Subcutaneous injection for patient self-administration </w:t>
      </w:r>
      <w:r w:rsidR="002E466B" w:rsidRPr="00FF079A">
        <w:rPr>
          <w:rFonts w:cstheme="minorHAnsi"/>
          <w:lang w:val="en-US"/>
        </w:rPr>
        <w:t>(</w:t>
      </w:r>
      <w:proofErr w:type="spellStart"/>
      <w:r w:rsidR="002E466B" w:rsidRPr="00FF079A">
        <w:rPr>
          <w:rFonts w:cstheme="minorHAnsi"/>
        </w:rPr>
        <w:t>sayana</w:t>
      </w:r>
      <w:proofErr w:type="spellEnd"/>
      <w:r w:rsidR="002E466B" w:rsidRPr="00FF079A">
        <w:rPr>
          <w:rFonts w:cstheme="minorHAnsi"/>
        </w:rPr>
        <w:t xml:space="preserve"> press®)</w:t>
      </w:r>
    </w:p>
    <w:p w14:paraId="28FA2083" w14:textId="77777777" w:rsidR="00BD0EA2" w:rsidRPr="00BD0EA2" w:rsidRDefault="00BD0EA2" w:rsidP="00BE5C9F">
      <w:pPr>
        <w:rPr>
          <w:rFonts w:cstheme="minorHAnsi"/>
          <w:b/>
          <w:u w:val="single"/>
        </w:rPr>
      </w:pPr>
      <w:r w:rsidRPr="00BD0EA2">
        <w:rPr>
          <w:rFonts w:cstheme="minorHAnsi"/>
          <w:b/>
          <w:u w:val="single"/>
        </w:rPr>
        <w:t xml:space="preserve">How to refer  </w:t>
      </w:r>
    </w:p>
    <w:p w14:paraId="5BB36A3C" w14:textId="2495B5E9" w:rsidR="00BD0EA2" w:rsidRPr="00A20183" w:rsidRDefault="00BD0EA2" w:rsidP="00BD0EA2">
      <w:pPr>
        <w:pStyle w:val="ListParagraph"/>
        <w:numPr>
          <w:ilvl w:val="0"/>
          <w:numId w:val="27"/>
        </w:numPr>
        <w:rPr>
          <w:rFonts w:cstheme="minorHAnsi"/>
          <w:b/>
          <w:lang w:val="en-US"/>
        </w:rPr>
      </w:pPr>
      <w:r w:rsidRPr="00A20183">
        <w:rPr>
          <w:rFonts w:cstheme="minorHAnsi"/>
          <w:b/>
        </w:rPr>
        <w:t xml:space="preserve">You can find the LARC referral form </w:t>
      </w:r>
      <w:r w:rsidR="00A20183" w:rsidRPr="00A20183">
        <w:rPr>
          <w:b/>
        </w:rPr>
        <w:t>on our website and on Remedy</w:t>
      </w:r>
    </w:p>
    <w:p w14:paraId="5EFE0AEE" w14:textId="25B96E9C" w:rsidR="00BD0EA2" w:rsidRDefault="00BD0EA2" w:rsidP="00BD0EA2">
      <w:pPr>
        <w:pStyle w:val="ListParagraph"/>
        <w:numPr>
          <w:ilvl w:val="0"/>
          <w:numId w:val="27"/>
        </w:numPr>
        <w:rPr>
          <w:rFonts w:cstheme="minorHAnsi"/>
          <w:lang w:val="en-US"/>
        </w:rPr>
      </w:pPr>
      <w:r w:rsidRPr="00BD0EA2">
        <w:rPr>
          <w:rFonts w:cstheme="minorHAnsi"/>
          <w:lang w:val="en-US"/>
        </w:rPr>
        <w:t>Where patients are eligible to self-refer, but have presented to you in GP first, please provide a referral  to improve referral triage</w:t>
      </w:r>
    </w:p>
    <w:p w14:paraId="64059F7B" w14:textId="631AB637" w:rsidR="00BD0EA2" w:rsidRDefault="00A20183" w:rsidP="00BD0EA2">
      <w:pPr>
        <w:pStyle w:val="ListParagraph"/>
        <w:numPr>
          <w:ilvl w:val="0"/>
          <w:numId w:val="27"/>
        </w:numPr>
        <w:rPr>
          <w:rFonts w:cstheme="minorHAnsi"/>
          <w:lang w:val="en-US"/>
        </w:rPr>
      </w:pPr>
      <w:r>
        <w:rPr>
          <w:rFonts w:cstheme="minorHAnsi"/>
          <w:lang w:val="en-US"/>
        </w:rPr>
        <w:t>Please send referrals through the electronic referral service (eRS)</w:t>
      </w:r>
      <w:bookmarkStart w:id="0" w:name="_GoBack"/>
      <w:bookmarkEnd w:id="0"/>
    </w:p>
    <w:p w14:paraId="0EFA6D69" w14:textId="1862D0CF" w:rsidR="00BD0EA2" w:rsidRPr="00F81C66" w:rsidRDefault="00BD0EA2" w:rsidP="00BD0EA2">
      <w:pPr>
        <w:pStyle w:val="ListParagraph"/>
        <w:numPr>
          <w:ilvl w:val="0"/>
          <w:numId w:val="27"/>
        </w:numPr>
        <w:rPr>
          <w:rFonts w:cstheme="minorHAnsi"/>
          <w:u w:val="single"/>
        </w:rPr>
      </w:pPr>
      <w:r w:rsidRPr="00F81C66">
        <w:rPr>
          <w:rFonts w:cstheme="minorHAnsi"/>
        </w:rPr>
        <w:t xml:space="preserve">If you need to </w:t>
      </w:r>
      <w:r w:rsidR="00F81C66">
        <w:rPr>
          <w:rFonts w:cstheme="minorHAnsi"/>
        </w:rPr>
        <w:t>refer a</w:t>
      </w:r>
      <w:r w:rsidRPr="00F81C66">
        <w:rPr>
          <w:rFonts w:cstheme="minorHAnsi"/>
        </w:rPr>
        <w:t xml:space="preserve"> complex or vulnerable patient please complete the LARC form with details. </w:t>
      </w:r>
    </w:p>
    <w:p w14:paraId="3C09AD15" w14:textId="1CDABFBD" w:rsidR="00BD0EA2" w:rsidRPr="00FF079A" w:rsidRDefault="00BD0EA2" w:rsidP="00BD0EA2">
      <w:pPr>
        <w:pStyle w:val="ListParagraph"/>
        <w:numPr>
          <w:ilvl w:val="0"/>
          <w:numId w:val="27"/>
        </w:numPr>
        <w:rPr>
          <w:rFonts w:cstheme="minorHAnsi"/>
          <w:b/>
          <w:u w:val="single"/>
        </w:rPr>
      </w:pPr>
      <w:r>
        <w:rPr>
          <w:rFonts w:cstheme="minorHAnsi"/>
          <w:b/>
        </w:rPr>
        <w:t xml:space="preserve">If </w:t>
      </w:r>
      <w:r w:rsidRPr="00FF079A">
        <w:rPr>
          <w:rFonts w:cstheme="minorHAnsi"/>
          <w:b/>
        </w:rPr>
        <w:t>urgent please contact 0117 342 26913 during working hours for our professional advice line</w:t>
      </w:r>
    </w:p>
    <w:p w14:paraId="25A4BD94" w14:textId="77777777" w:rsidR="00BD0EA2" w:rsidRPr="00BD0EA2" w:rsidRDefault="00BD0EA2" w:rsidP="00BD0EA2">
      <w:pPr>
        <w:pStyle w:val="ListParagraph"/>
        <w:rPr>
          <w:rFonts w:cstheme="minorHAnsi"/>
          <w:lang w:val="en-US"/>
        </w:rPr>
      </w:pPr>
    </w:p>
    <w:p w14:paraId="002B93B6" w14:textId="5B88C4FE" w:rsidR="005B04F8" w:rsidRPr="00FF079A" w:rsidRDefault="005B04F8" w:rsidP="00BE5C9F">
      <w:pPr>
        <w:rPr>
          <w:rFonts w:cstheme="minorHAnsi"/>
          <w:b/>
          <w:u w:val="single"/>
          <w:lang w:val="en-US"/>
        </w:rPr>
      </w:pPr>
      <w:r w:rsidRPr="00FF079A">
        <w:rPr>
          <w:rFonts w:cstheme="minorHAnsi"/>
          <w:b/>
          <w:u w:val="single"/>
          <w:lang w:val="en-US"/>
        </w:rPr>
        <w:t xml:space="preserve">Who to refer: </w:t>
      </w:r>
    </w:p>
    <w:p w14:paraId="22CE5F06" w14:textId="67AA74C8" w:rsidR="0088183B" w:rsidRPr="00FF079A" w:rsidRDefault="00CC235E" w:rsidP="00CC235E">
      <w:pPr>
        <w:rPr>
          <w:rFonts w:cstheme="minorHAnsi"/>
          <w:lang w:val="en-US"/>
        </w:rPr>
      </w:pPr>
      <w:r w:rsidRPr="00FF079A">
        <w:rPr>
          <w:rFonts w:cstheme="minorHAnsi"/>
          <w:lang w:val="en-US"/>
        </w:rPr>
        <w:t>Please use the flow diagrams to guide referral decisions</w:t>
      </w:r>
      <w:r w:rsidR="006515F5" w:rsidRPr="00FF079A">
        <w:rPr>
          <w:rFonts w:cstheme="minorHAnsi"/>
          <w:lang w:val="en-US"/>
        </w:rPr>
        <w:t xml:space="preserve">. More </w:t>
      </w:r>
      <w:r w:rsidRPr="00FF079A">
        <w:rPr>
          <w:rFonts w:cstheme="minorHAnsi"/>
          <w:lang w:val="en-US"/>
        </w:rPr>
        <w:t>details</w:t>
      </w:r>
      <w:r w:rsidR="006515F5" w:rsidRPr="00FF079A">
        <w:rPr>
          <w:rFonts w:cstheme="minorHAnsi"/>
          <w:lang w:val="en-US"/>
        </w:rPr>
        <w:t xml:space="preserve"> about steps to take for referral are below</w:t>
      </w:r>
      <w:r w:rsidRPr="00FF079A">
        <w:rPr>
          <w:rFonts w:cstheme="minorHAnsi"/>
          <w:lang w:val="en-US"/>
        </w:rPr>
        <w:t>.</w:t>
      </w:r>
      <w:r w:rsidR="006515F5" w:rsidRPr="00FF079A">
        <w:rPr>
          <w:rFonts w:cstheme="minorHAnsi"/>
          <w:lang w:val="en-US"/>
        </w:rPr>
        <w:t xml:space="preserve"> </w:t>
      </w:r>
    </w:p>
    <w:p w14:paraId="39D9317B" w14:textId="77777777" w:rsidR="00BE5C9F" w:rsidRPr="00FF079A" w:rsidRDefault="00F275E0" w:rsidP="00CC235E">
      <w:pPr>
        <w:pStyle w:val="ListParagraph"/>
        <w:numPr>
          <w:ilvl w:val="0"/>
          <w:numId w:val="24"/>
        </w:numPr>
        <w:rPr>
          <w:rFonts w:cstheme="minorHAnsi"/>
          <w:b/>
          <w:lang w:val="en-US"/>
        </w:rPr>
      </w:pPr>
      <w:r w:rsidRPr="00FF079A">
        <w:rPr>
          <w:rFonts w:cstheme="minorHAnsi"/>
          <w:b/>
          <w:lang w:val="en-US"/>
        </w:rPr>
        <w:t>Does your patient need referral to secondary care?</w:t>
      </w:r>
    </w:p>
    <w:p w14:paraId="5C4C130C" w14:textId="77777777" w:rsidR="00BE5C9F" w:rsidRPr="00FF079A" w:rsidRDefault="00BE5C9F" w:rsidP="00BE5C9F">
      <w:pPr>
        <w:pStyle w:val="ListParagraph"/>
        <w:numPr>
          <w:ilvl w:val="0"/>
          <w:numId w:val="7"/>
        </w:numPr>
        <w:rPr>
          <w:rFonts w:cstheme="minorHAnsi"/>
          <w:lang w:val="en-US"/>
        </w:rPr>
      </w:pPr>
      <w:r w:rsidRPr="00FF079A">
        <w:rPr>
          <w:rFonts w:cstheme="minorHAnsi"/>
          <w:lang w:val="en-US"/>
        </w:rPr>
        <w:t>IUCs should be inserted in primary care (including sexual health) unless</w:t>
      </w:r>
      <w:r w:rsidR="005B04F8" w:rsidRPr="00FF079A">
        <w:rPr>
          <w:rFonts w:cstheme="minorHAnsi"/>
          <w:lang w:val="en-US"/>
        </w:rPr>
        <w:t>:</w:t>
      </w:r>
    </w:p>
    <w:p w14:paraId="6D83AB9E" w14:textId="77777777" w:rsidR="00BE5C9F" w:rsidRPr="00FF079A" w:rsidRDefault="00BE5C9F" w:rsidP="00BE5C9F">
      <w:pPr>
        <w:pStyle w:val="ListParagraph"/>
        <w:numPr>
          <w:ilvl w:val="1"/>
          <w:numId w:val="7"/>
        </w:numPr>
        <w:rPr>
          <w:rFonts w:cstheme="minorHAnsi"/>
          <w:lang w:val="en-US"/>
        </w:rPr>
      </w:pPr>
      <w:r w:rsidRPr="00FF079A">
        <w:rPr>
          <w:rFonts w:cstheme="minorHAnsi"/>
          <w:lang w:val="en-US"/>
        </w:rPr>
        <w:t>There are specific medical issues preventing primary care fit</w:t>
      </w:r>
    </w:p>
    <w:p w14:paraId="6F5BBAB1" w14:textId="77777777" w:rsidR="00BE5C9F" w:rsidRPr="00FF079A" w:rsidRDefault="00BE5C9F" w:rsidP="00BE5C9F">
      <w:pPr>
        <w:pStyle w:val="ListParagraph"/>
        <w:numPr>
          <w:ilvl w:val="1"/>
          <w:numId w:val="7"/>
        </w:numPr>
        <w:rPr>
          <w:rFonts w:cstheme="minorHAnsi"/>
          <w:lang w:val="en-US"/>
        </w:rPr>
      </w:pPr>
      <w:r w:rsidRPr="00FF079A">
        <w:rPr>
          <w:rFonts w:cstheme="minorHAnsi"/>
          <w:lang w:val="en-US"/>
        </w:rPr>
        <w:t>It is fitted as part of an operative procedure or TOP</w:t>
      </w:r>
    </w:p>
    <w:p w14:paraId="2D160087" w14:textId="77777777" w:rsidR="00BE5C9F" w:rsidRPr="00FF079A" w:rsidRDefault="00BE5C9F" w:rsidP="00BE5C9F">
      <w:pPr>
        <w:pStyle w:val="ListParagraph"/>
        <w:numPr>
          <w:ilvl w:val="0"/>
          <w:numId w:val="7"/>
        </w:numPr>
        <w:rPr>
          <w:rFonts w:cstheme="minorHAnsi"/>
          <w:lang w:val="en-US"/>
        </w:rPr>
      </w:pPr>
      <w:r w:rsidRPr="00FF079A">
        <w:rPr>
          <w:rFonts w:cstheme="minorHAnsi"/>
          <w:lang w:val="en-US"/>
        </w:rPr>
        <w:lastRenderedPageBreak/>
        <w:t xml:space="preserve">Please note Unity Sexual health cannot fit coils for </w:t>
      </w:r>
      <w:r w:rsidR="005B04F8" w:rsidRPr="00FF079A">
        <w:rPr>
          <w:rFonts w:cstheme="minorHAnsi"/>
          <w:lang w:val="en-US"/>
        </w:rPr>
        <w:t xml:space="preserve">purely </w:t>
      </w:r>
      <w:r w:rsidRPr="00FF079A">
        <w:rPr>
          <w:rFonts w:cstheme="minorHAnsi"/>
          <w:lang w:val="en-US"/>
        </w:rPr>
        <w:t xml:space="preserve">non-contraceptive purposes (e.g. for </w:t>
      </w:r>
      <w:r w:rsidR="005B04F8" w:rsidRPr="00FF079A">
        <w:rPr>
          <w:rFonts w:cstheme="minorHAnsi"/>
          <w:lang w:val="en-US"/>
        </w:rPr>
        <w:t>hormone replacement therapy (</w:t>
      </w:r>
      <w:r w:rsidRPr="00FF079A">
        <w:rPr>
          <w:rFonts w:cstheme="minorHAnsi"/>
          <w:lang w:val="en-US"/>
        </w:rPr>
        <w:t>HRT</w:t>
      </w:r>
      <w:r w:rsidR="005B04F8" w:rsidRPr="00FF079A">
        <w:rPr>
          <w:rFonts w:cstheme="minorHAnsi"/>
          <w:lang w:val="en-US"/>
        </w:rPr>
        <w:t>)</w:t>
      </w:r>
      <w:r w:rsidRPr="00FF079A">
        <w:rPr>
          <w:rFonts w:cstheme="minorHAnsi"/>
          <w:lang w:val="en-US"/>
        </w:rPr>
        <w:t xml:space="preserve"> or menorrhagia management alone)</w:t>
      </w:r>
    </w:p>
    <w:p w14:paraId="401F07FF" w14:textId="77777777" w:rsidR="00CC235E" w:rsidRPr="00FF079A" w:rsidRDefault="00CC235E" w:rsidP="00CC235E">
      <w:pPr>
        <w:pStyle w:val="ListParagraph"/>
        <w:rPr>
          <w:rFonts w:cstheme="minorHAnsi"/>
          <w:lang w:val="en-US"/>
        </w:rPr>
      </w:pPr>
    </w:p>
    <w:p w14:paraId="01828A06" w14:textId="77777777" w:rsidR="00BE5C9F" w:rsidRPr="00FF079A" w:rsidRDefault="00F275E0" w:rsidP="00CC235E">
      <w:pPr>
        <w:pStyle w:val="ListParagraph"/>
        <w:numPr>
          <w:ilvl w:val="0"/>
          <w:numId w:val="24"/>
        </w:numPr>
        <w:rPr>
          <w:rFonts w:cstheme="minorHAnsi"/>
          <w:b/>
          <w:lang w:val="en-US"/>
        </w:rPr>
      </w:pPr>
      <w:r w:rsidRPr="00FF079A">
        <w:rPr>
          <w:rFonts w:cstheme="minorHAnsi"/>
          <w:b/>
          <w:lang w:val="en-US"/>
        </w:rPr>
        <w:t>Does your patient need referral to sexual health?</w:t>
      </w:r>
    </w:p>
    <w:p w14:paraId="07F5A721" w14:textId="77777777" w:rsidR="005B04F8" w:rsidRPr="00FF079A" w:rsidRDefault="00675BCC" w:rsidP="00675BCC">
      <w:pPr>
        <w:pStyle w:val="ListParagraph"/>
        <w:numPr>
          <w:ilvl w:val="0"/>
          <w:numId w:val="17"/>
        </w:numPr>
        <w:rPr>
          <w:rFonts w:cstheme="minorHAnsi"/>
        </w:rPr>
      </w:pPr>
      <w:r w:rsidRPr="00FF079A">
        <w:rPr>
          <w:rFonts w:cstheme="minorHAnsi"/>
        </w:rPr>
        <w:t>Any patient in BNS</w:t>
      </w:r>
      <w:r w:rsidR="005B04F8" w:rsidRPr="00FF079A">
        <w:rPr>
          <w:rFonts w:cstheme="minorHAnsi"/>
        </w:rPr>
        <w:t>SG requesting IUD/IUS or implant</w:t>
      </w:r>
      <w:r w:rsidRPr="00FF079A">
        <w:rPr>
          <w:rFonts w:cstheme="minorHAnsi"/>
        </w:rPr>
        <w:t xml:space="preserve"> </w:t>
      </w:r>
      <w:r w:rsidR="008D63A6" w:rsidRPr="00FF079A">
        <w:rPr>
          <w:rFonts w:cstheme="minorHAnsi"/>
        </w:rPr>
        <w:t xml:space="preserve">fitting </w:t>
      </w:r>
      <w:r w:rsidRPr="00FF079A">
        <w:rPr>
          <w:rFonts w:cstheme="minorHAnsi"/>
        </w:rPr>
        <w:t xml:space="preserve">who is aged 20 or over will </w:t>
      </w:r>
      <w:r w:rsidR="007D34AF" w:rsidRPr="00FF079A">
        <w:rPr>
          <w:rFonts w:cstheme="minorHAnsi"/>
        </w:rPr>
        <w:t>need to be referred by their GP</w:t>
      </w:r>
    </w:p>
    <w:p w14:paraId="76195123" w14:textId="77777777" w:rsidR="005B04F8" w:rsidRPr="00FF079A" w:rsidRDefault="00675BCC" w:rsidP="006D69F2">
      <w:pPr>
        <w:pStyle w:val="ListParagraph"/>
        <w:numPr>
          <w:ilvl w:val="1"/>
          <w:numId w:val="17"/>
        </w:numPr>
        <w:rPr>
          <w:rFonts w:cstheme="minorHAnsi"/>
        </w:rPr>
      </w:pPr>
      <w:r w:rsidRPr="00FF079A">
        <w:rPr>
          <w:rFonts w:cstheme="minorHAnsi"/>
        </w:rPr>
        <w:t>Patients aged &lt;20 can self-refer and or attend Unity Young People’s clinics</w:t>
      </w:r>
    </w:p>
    <w:p w14:paraId="444AA13D" w14:textId="77777777" w:rsidR="005B04F8" w:rsidRPr="00FF079A" w:rsidRDefault="005B04F8" w:rsidP="005B04F8">
      <w:pPr>
        <w:pStyle w:val="ListParagraph"/>
        <w:numPr>
          <w:ilvl w:val="1"/>
          <w:numId w:val="17"/>
        </w:numPr>
        <w:rPr>
          <w:rFonts w:cstheme="minorHAnsi"/>
        </w:rPr>
      </w:pPr>
      <w:r w:rsidRPr="00FF079A">
        <w:rPr>
          <w:rFonts w:cstheme="minorHAnsi"/>
        </w:rPr>
        <w:t>Vulnerable patients age</w:t>
      </w:r>
      <w:r w:rsidR="002E466B" w:rsidRPr="00FF079A">
        <w:rPr>
          <w:rFonts w:cstheme="minorHAnsi"/>
        </w:rPr>
        <w:t>d&gt;20 can be discussed on a case-by-</w:t>
      </w:r>
      <w:r w:rsidRPr="00FF079A">
        <w:rPr>
          <w:rFonts w:cstheme="minorHAnsi"/>
        </w:rPr>
        <w:t>case basis</w:t>
      </w:r>
    </w:p>
    <w:p w14:paraId="7E188A95" w14:textId="77777777" w:rsidR="007D34AF" w:rsidRPr="00FF079A" w:rsidRDefault="007D34AF" w:rsidP="007D34AF">
      <w:pPr>
        <w:pStyle w:val="ListParagraph"/>
        <w:numPr>
          <w:ilvl w:val="1"/>
          <w:numId w:val="17"/>
        </w:numPr>
        <w:rPr>
          <w:rFonts w:cstheme="minorHAnsi"/>
          <w:b/>
          <w:lang w:val="en-US"/>
        </w:rPr>
      </w:pPr>
      <w:r w:rsidRPr="00FF079A">
        <w:rPr>
          <w:rFonts w:cstheme="minorHAnsi"/>
          <w:b/>
          <w:lang w:val="en-US"/>
        </w:rPr>
        <w:t xml:space="preserve">Where patients are eligible to self-refer, but have presented to </w:t>
      </w:r>
      <w:r w:rsidR="00F275E0" w:rsidRPr="00FF079A">
        <w:rPr>
          <w:rFonts w:cstheme="minorHAnsi"/>
          <w:b/>
          <w:lang w:val="en-US"/>
        </w:rPr>
        <w:t xml:space="preserve">their </w:t>
      </w:r>
      <w:r w:rsidRPr="00FF079A">
        <w:rPr>
          <w:rFonts w:cstheme="minorHAnsi"/>
          <w:b/>
          <w:lang w:val="en-US"/>
        </w:rPr>
        <w:t>GP first, a referral letter is still helpful for our triage process</w:t>
      </w:r>
    </w:p>
    <w:p w14:paraId="0E8965C7" w14:textId="77777777" w:rsidR="007D34AF" w:rsidRPr="00FF079A" w:rsidRDefault="007D34AF" w:rsidP="007D34AF">
      <w:pPr>
        <w:pStyle w:val="ListParagraph"/>
        <w:ind w:left="1440"/>
        <w:rPr>
          <w:rFonts w:cstheme="minorHAnsi"/>
        </w:rPr>
      </w:pPr>
    </w:p>
    <w:p w14:paraId="48122948" w14:textId="77777777" w:rsidR="005B04F8" w:rsidRPr="00FF079A" w:rsidRDefault="00675BCC" w:rsidP="006D69F2">
      <w:pPr>
        <w:pStyle w:val="ListParagraph"/>
        <w:numPr>
          <w:ilvl w:val="1"/>
          <w:numId w:val="17"/>
        </w:numPr>
        <w:rPr>
          <w:rFonts w:cstheme="minorHAnsi"/>
        </w:rPr>
      </w:pPr>
      <w:r w:rsidRPr="00FF079A">
        <w:rPr>
          <w:rFonts w:cstheme="minorHAnsi"/>
        </w:rPr>
        <w:t>There is a separate pathway for emergency</w:t>
      </w:r>
      <w:r w:rsidR="005B04F8" w:rsidRPr="00FF079A">
        <w:rPr>
          <w:rFonts w:cstheme="minorHAnsi"/>
        </w:rPr>
        <w:t xml:space="preserve"> intrauterine contraceptive devices (</w:t>
      </w:r>
      <w:proofErr w:type="spellStart"/>
      <w:r w:rsidR="005B04F8" w:rsidRPr="00FF079A">
        <w:rPr>
          <w:rFonts w:cstheme="minorHAnsi"/>
        </w:rPr>
        <w:t>emIUD</w:t>
      </w:r>
      <w:proofErr w:type="spellEnd"/>
      <w:r w:rsidR="005B04F8" w:rsidRPr="00FF079A">
        <w:rPr>
          <w:rFonts w:cstheme="minorHAnsi"/>
        </w:rPr>
        <w:t>)</w:t>
      </w:r>
    </w:p>
    <w:p w14:paraId="5547B9FB" w14:textId="1674D4E4" w:rsidR="007D34AF" w:rsidRDefault="00F275E0" w:rsidP="00BD0EA2">
      <w:pPr>
        <w:pStyle w:val="ListParagraph"/>
        <w:numPr>
          <w:ilvl w:val="1"/>
          <w:numId w:val="17"/>
        </w:numPr>
        <w:rPr>
          <w:rFonts w:cstheme="minorHAnsi"/>
        </w:rPr>
      </w:pPr>
      <w:r w:rsidRPr="00FF079A">
        <w:rPr>
          <w:rFonts w:cstheme="minorHAnsi"/>
        </w:rPr>
        <w:t xml:space="preserve">MDPA </w:t>
      </w:r>
      <w:proofErr w:type="spellStart"/>
      <w:r w:rsidR="005B04F8" w:rsidRPr="00FF079A">
        <w:rPr>
          <w:rFonts w:cstheme="minorHAnsi"/>
        </w:rPr>
        <w:t>I</w:t>
      </w:r>
      <w:r w:rsidR="00675BCC" w:rsidRPr="00FF079A">
        <w:rPr>
          <w:rFonts w:cstheme="minorHAnsi"/>
        </w:rPr>
        <w:t>njectables</w:t>
      </w:r>
      <w:proofErr w:type="spellEnd"/>
      <w:r w:rsidR="00675BCC" w:rsidRPr="00FF079A">
        <w:rPr>
          <w:rFonts w:cstheme="minorHAnsi"/>
        </w:rPr>
        <w:t xml:space="preserve"> do not require referral</w:t>
      </w:r>
    </w:p>
    <w:p w14:paraId="1B17EDFF" w14:textId="77777777" w:rsidR="00BD0EA2" w:rsidRPr="00BD0EA2" w:rsidRDefault="00BD0EA2" w:rsidP="00BD0EA2">
      <w:pPr>
        <w:pStyle w:val="ListParagraph"/>
        <w:ind w:left="1440"/>
        <w:rPr>
          <w:rFonts w:cstheme="minorHAnsi"/>
        </w:rPr>
      </w:pPr>
    </w:p>
    <w:p w14:paraId="3BB6B41E" w14:textId="77777777" w:rsidR="008D63A6" w:rsidRPr="00FF079A" w:rsidRDefault="007D34AF" w:rsidP="00675BCC">
      <w:pPr>
        <w:pStyle w:val="ListParagraph"/>
        <w:numPr>
          <w:ilvl w:val="0"/>
          <w:numId w:val="24"/>
        </w:numPr>
        <w:rPr>
          <w:rFonts w:cstheme="minorHAnsi"/>
          <w:b/>
          <w:u w:val="single"/>
        </w:rPr>
      </w:pPr>
      <w:r w:rsidRPr="00FF079A">
        <w:rPr>
          <w:rFonts w:cstheme="minorHAnsi"/>
          <w:b/>
          <w:u w:val="single"/>
        </w:rPr>
        <w:t xml:space="preserve">What to do before </w:t>
      </w:r>
      <w:r w:rsidR="008D63A6" w:rsidRPr="00FF079A">
        <w:rPr>
          <w:rFonts w:cstheme="minorHAnsi"/>
          <w:b/>
          <w:u w:val="single"/>
        </w:rPr>
        <w:t>referral</w:t>
      </w:r>
      <w:r w:rsidR="00A64829" w:rsidRPr="00FF079A">
        <w:rPr>
          <w:rFonts w:cstheme="minorHAnsi"/>
          <w:b/>
          <w:u w:val="single"/>
        </w:rPr>
        <w:t xml:space="preserve"> for IUC or SDI</w:t>
      </w:r>
    </w:p>
    <w:p w14:paraId="6B28A5E2" w14:textId="77777777" w:rsidR="00480E45" w:rsidRPr="00FF079A" w:rsidRDefault="0088183B" w:rsidP="00480E45">
      <w:pPr>
        <w:pStyle w:val="ListParagraph"/>
        <w:numPr>
          <w:ilvl w:val="0"/>
          <w:numId w:val="21"/>
        </w:numPr>
        <w:rPr>
          <w:rFonts w:cstheme="minorHAnsi"/>
          <w:b/>
          <w:lang w:val="en-US"/>
        </w:rPr>
      </w:pPr>
      <w:r w:rsidRPr="00FF079A">
        <w:rPr>
          <w:rFonts w:cstheme="minorHAnsi"/>
          <w:b/>
          <w:lang w:val="en-US"/>
        </w:rPr>
        <w:t>Referral for fitting</w:t>
      </w:r>
    </w:p>
    <w:p w14:paraId="1170B7C8" w14:textId="77777777" w:rsidR="0088183B" w:rsidRPr="00FF079A" w:rsidRDefault="0088183B" w:rsidP="0088183B">
      <w:pPr>
        <w:pStyle w:val="ListParagraph"/>
        <w:numPr>
          <w:ilvl w:val="1"/>
          <w:numId w:val="21"/>
        </w:numPr>
        <w:rPr>
          <w:rFonts w:cstheme="minorHAnsi"/>
          <w:b/>
          <w:lang w:val="en-US"/>
        </w:rPr>
      </w:pPr>
      <w:r w:rsidRPr="00FF079A">
        <w:rPr>
          <w:rFonts w:cstheme="minorHAnsi"/>
          <w:lang w:val="en-US"/>
        </w:rPr>
        <w:t xml:space="preserve">Prevent pregnancy whilst the patient awaits LARC </w:t>
      </w:r>
    </w:p>
    <w:p w14:paraId="2C471DB1" w14:textId="77777777" w:rsidR="0088183B" w:rsidRPr="00FF079A" w:rsidRDefault="0088183B" w:rsidP="00480E45">
      <w:pPr>
        <w:pStyle w:val="ListParagraph"/>
        <w:numPr>
          <w:ilvl w:val="2"/>
          <w:numId w:val="21"/>
        </w:numPr>
        <w:rPr>
          <w:rFonts w:cstheme="minorHAnsi"/>
          <w:lang w:val="en-US"/>
        </w:rPr>
      </w:pPr>
      <w:r w:rsidRPr="00FF079A">
        <w:rPr>
          <w:rFonts w:cstheme="minorHAnsi"/>
          <w:lang w:val="en-US"/>
        </w:rPr>
        <w:t xml:space="preserve">Consider </w:t>
      </w:r>
      <w:hyperlink r:id="rId15" w:history="1">
        <w:r w:rsidR="007D34AF" w:rsidRPr="00FF079A">
          <w:rPr>
            <w:rStyle w:val="Hyperlink"/>
            <w:rFonts w:cstheme="minorHAnsi"/>
            <w:lang w:val="en-US"/>
          </w:rPr>
          <w:t>bridging</w:t>
        </w:r>
      </w:hyperlink>
      <w:r w:rsidR="007D34AF" w:rsidRPr="00FF079A">
        <w:rPr>
          <w:rStyle w:val="Hyperlink"/>
          <w:rFonts w:cstheme="minorHAnsi"/>
          <w:lang w:val="en-US"/>
        </w:rPr>
        <w:t xml:space="preserve"> with</w:t>
      </w:r>
      <w:r w:rsidR="007D34AF" w:rsidRPr="00FF079A">
        <w:rPr>
          <w:rFonts w:cstheme="minorHAnsi"/>
          <w:lang w:val="en-US"/>
        </w:rPr>
        <w:t xml:space="preserve"> </w:t>
      </w:r>
      <w:r w:rsidRPr="00FF079A">
        <w:rPr>
          <w:rFonts w:cstheme="minorHAnsi"/>
          <w:lang w:val="en-US"/>
        </w:rPr>
        <w:t xml:space="preserve">another form of contraception </w:t>
      </w:r>
      <w:r w:rsidR="007D34AF" w:rsidRPr="00FF079A">
        <w:rPr>
          <w:rFonts w:cstheme="minorHAnsi"/>
          <w:lang w:val="en-US"/>
        </w:rPr>
        <w:t>e.g. POP</w:t>
      </w:r>
    </w:p>
    <w:p w14:paraId="3F4AE552" w14:textId="77777777" w:rsidR="0088183B" w:rsidRPr="00FF079A" w:rsidRDefault="0088183B" w:rsidP="0088183B">
      <w:pPr>
        <w:pStyle w:val="ListParagraph"/>
        <w:numPr>
          <w:ilvl w:val="1"/>
          <w:numId w:val="21"/>
        </w:numPr>
        <w:rPr>
          <w:rFonts w:cstheme="minorHAnsi"/>
          <w:lang w:val="en-US"/>
        </w:rPr>
      </w:pPr>
      <w:r w:rsidRPr="00FF079A">
        <w:rPr>
          <w:rFonts w:cstheme="minorHAnsi"/>
          <w:lang w:val="en-US"/>
        </w:rPr>
        <w:t>IUC fit considerations</w:t>
      </w:r>
    </w:p>
    <w:p w14:paraId="374C4259" w14:textId="77777777" w:rsidR="00480E45" w:rsidRPr="00FF079A" w:rsidRDefault="0088183B" w:rsidP="00480E45">
      <w:pPr>
        <w:pStyle w:val="ListParagraph"/>
        <w:numPr>
          <w:ilvl w:val="2"/>
          <w:numId w:val="21"/>
        </w:numPr>
        <w:rPr>
          <w:rFonts w:cstheme="minorHAnsi"/>
          <w:b/>
          <w:lang w:val="en-US"/>
        </w:rPr>
      </w:pPr>
      <w:r w:rsidRPr="00FF079A">
        <w:rPr>
          <w:rFonts w:cstheme="minorHAnsi"/>
          <w:lang w:val="en-US"/>
        </w:rPr>
        <w:t xml:space="preserve">An IUC can only be fitted if there is no risk of pregnancy. This is assessed using the criteria in Box 1, page 5 of the </w:t>
      </w:r>
      <w:hyperlink r:id="rId16" w:history="1">
        <w:r w:rsidRPr="00FF079A">
          <w:rPr>
            <w:rStyle w:val="Hyperlink"/>
            <w:rFonts w:cstheme="minorHAnsi"/>
            <w:lang w:val="en-US"/>
          </w:rPr>
          <w:t>Intrauterine contraception</w:t>
        </w:r>
      </w:hyperlink>
      <w:r w:rsidRPr="00FF079A">
        <w:rPr>
          <w:rFonts w:cstheme="minorHAnsi"/>
          <w:lang w:val="en-US"/>
        </w:rPr>
        <w:t xml:space="preserve"> guideline </w:t>
      </w:r>
    </w:p>
    <w:p w14:paraId="039A15B8" w14:textId="77777777" w:rsidR="007D34AF" w:rsidRPr="00FF079A" w:rsidRDefault="007D34AF" w:rsidP="007D34AF">
      <w:pPr>
        <w:pStyle w:val="ListParagraph"/>
        <w:numPr>
          <w:ilvl w:val="2"/>
          <w:numId w:val="21"/>
        </w:numPr>
        <w:rPr>
          <w:rFonts w:cstheme="minorHAnsi"/>
          <w:lang w:val="en-US"/>
        </w:rPr>
      </w:pPr>
      <w:r w:rsidRPr="00FF079A">
        <w:rPr>
          <w:rFonts w:cstheme="minorHAnsi"/>
          <w:lang w:val="en-US"/>
        </w:rPr>
        <w:t xml:space="preserve">Further information for patients about IUC fit is found </w:t>
      </w:r>
      <w:hyperlink r:id="rId17" w:history="1">
        <w:r w:rsidRPr="00FF079A">
          <w:rPr>
            <w:rStyle w:val="Hyperlink"/>
            <w:rFonts w:cstheme="minorHAnsi"/>
            <w:lang w:val="en-US"/>
          </w:rPr>
          <w:t>here</w:t>
        </w:r>
      </w:hyperlink>
      <w:r w:rsidRPr="00FF079A">
        <w:rPr>
          <w:rFonts w:cstheme="minorHAnsi"/>
          <w:lang w:val="en-US"/>
        </w:rPr>
        <w:t xml:space="preserve"> and a self-assessment form is </w:t>
      </w:r>
      <w:hyperlink r:id="rId18" w:history="1">
        <w:r w:rsidRPr="00FF079A">
          <w:rPr>
            <w:rStyle w:val="Hyperlink"/>
            <w:rFonts w:cstheme="minorHAnsi"/>
            <w:lang w:val="en-US"/>
          </w:rPr>
          <w:t>here</w:t>
        </w:r>
      </w:hyperlink>
      <w:r w:rsidRPr="00FF079A">
        <w:rPr>
          <w:rFonts w:cstheme="minorHAnsi"/>
          <w:lang w:val="en-US"/>
        </w:rPr>
        <w:t xml:space="preserve"> </w:t>
      </w:r>
    </w:p>
    <w:p w14:paraId="493FEEF6" w14:textId="77777777" w:rsidR="00480E45" w:rsidRPr="00FF079A" w:rsidRDefault="00F275E0" w:rsidP="00480E45">
      <w:pPr>
        <w:pStyle w:val="ListParagraph"/>
        <w:numPr>
          <w:ilvl w:val="1"/>
          <w:numId w:val="21"/>
        </w:numPr>
        <w:rPr>
          <w:rFonts w:cstheme="minorHAnsi"/>
          <w:lang w:val="en-US"/>
        </w:rPr>
      </w:pPr>
      <w:r w:rsidRPr="00FF079A">
        <w:rPr>
          <w:rFonts w:cstheme="minorHAnsi"/>
          <w:lang w:val="en-US"/>
        </w:rPr>
        <w:t>SDI</w:t>
      </w:r>
      <w:r w:rsidR="00480E45" w:rsidRPr="00FF079A">
        <w:rPr>
          <w:rFonts w:cstheme="minorHAnsi"/>
          <w:lang w:val="en-US"/>
        </w:rPr>
        <w:t xml:space="preserve"> fit considerations</w:t>
      </w:r>
    </w:p>
    <w:p w14:paraId="34BF3945" w14:textId="77777777" w:rsidR="00480E45" w:rsidRPr="00FF079A" w:rsidRDefault="00F275E0" w:rsidP="00480E45">
      <w:pPr>
        <w:pStyle w:val="ListParagraph"/>
        <w:numPr>
          <w:ilvl w:val="2"/>
          <w:numId w:val="21"/>
        </w:numPr>
        <w:rPr>
          <w:rFonts w:cstheme="minorHAnsi"/>
          <w:b/>
          <w:lang w:val="en-US"/>
        </w:rPr>
      </w:pPr>
      <w:r w:rsidRPr="00FF079A">
        <w:rPr>
          <w:rFonts w:cstheme="minorHAnsi"/>
          <w:lang w:val="en-US"/>
        </w:rPr>
        <w:t xml:space="preserve">The </w:t>
      </w:r>
      <w:r w:rsidR="007D34AF" w:rsidRPr="00FF079A">
        <w:rPr>
          <w:rFonts w:cstheme="minorHAnsi"/>
          <w:lang w:val="en-US"/>
        </w:rPr>
        <w:t>SDI</w:t>
      </w:r>
      <w:r w:rsidR="00480E45" w:rsidRPr="00FF079A">
        <w:rPr>
          <w:rFonts w:cstheme="minorHAnsi"/>
          <w:lang w:val="en-US"/>
        </w:rPr>
        <w:t xml:space="preserve"> can be quick-started even if there is a pregnancy risk</w:t>
      </w:r>
    </w:p>
    <w:p w14:paraId="2704E71B" w14:textId="77777777" w:rsidR="007D34AF" w:rsidRPr="00FF079A" w:rsidRDefault="007D34AF" w:rsidP="00480E45">
      <w:pPr>
        <w:pStyle w:val="ListParagraph"/>
        <w:numPr>
          <w:ilvl w:val="2"/>
          <w:numId w:val="21"/>
        </w:numPr>
        <w:rPr>
          <w:rFonts w:cstheme="minorHAnsi"/>
          <w:b/>
          <w:lang w:val="en-US"/>
        </w:rPr>
      </w:pPr>
      <w:r w:rsidRPr="00FF079A">
        <w:rPr>
          <w:rFonts w:cstheme="minorHAnsi"/>
          <w:lang w:val="en-US"/>
        </w:rPr>
        <w:t>Further information for patients about SDI ….</w:t>
      </w:r>
    </w:p>
    <w:p w14:paraId="0222C4E3" w14:textId="77777777" w:rsidR="00480E45" w:rsidRPr="00FF079A" w:rsidRDefault="00480E45" w:rsidP="00480E45">
      <w:pPr>
        <w:pStyle w:val="ListParagraph"/>
        <w:ind w:left="2160"/>
        <w:rPr>
          <w:rFonts w:cstheme="minorHAnsi"/>
          <w:b/>
          <w:lang w:val="en-US"/>
        </w:rPr>
      </w:pPr>
    </w:p>
    <w:p w14:paraId="0AE7F649" w14:textId="77777777" w:rsidR="007D34AF" w:rsidRPr="00FF079A" w:rsidRDefault="007D34AF" w:rsidP="007D34AF">
      <w:pPr>
        <w:pStyle w:val="ListParagraph"/>
        <w:numPr>
          <w:ilvl w:val="0"/>
          <w:numId w:val="21"/>
        </w:numPr>
        <w:rPr>
          <w:rFonts w:cstheme="minorHAnsi"/>
          <w:b/>
          <w:lang w:val="en-US"/>
        </w:rPr>
      </w:pPr>
      <w:r w:rsidRPr="00FF079A">
        <w:rPr>
          <w:rFonts w:cstheme="minorHAnsi"/>
          <w:b/>
          <w:lang w:val="en-US"/>
        </w:rPr>
        <w:t>Referral for removal/ refit</w:t>
      </w:r>
    </w:p>
    <w:p w14:paraId="7FDFFC60" w14:textId="77777777" w:rsidR="0088183B" w:rsidRPr="00FF079A" w:rsidRDefault="0088183B" w:rsidP="0088183B">
      <w:pPr>
        <w:pStyle w:val="ListParagraph"/>
        <w:numPr>
          <w:ilvl w:val="1"/>
          <w:numId w:val="21"/>
        </w:numPr>
        <w:rPr>
          <w:rFonts w:cstheme="minorHAnsi"/>
          <w:b/>
          <w:lang w:val="en-US"/>
        </w:rPr>
      </w:pPr>
      <w:r w:rsidRPr="00FF079A">
        <w:rPr>
          <w:rFonts w:cstheme="minorHAnsi"/>
          <w:lang w:val="en-US"/>
        </w:rPr>
        <w:t xml:space="preserve">There is patient advice about </w:t>
      </w:r>
      <w:r w:rsidR="007D34AF" w:rsidRPr="00FF079A">
        <w:rPr>
          <w:rFonts w:cstheme="minorHAnsi"/>
          <w:lang w:val="en-US"/>
        </w:rPr>
        <w:t xml:space="preserve">stopping contraception </w:t>
      </w:r>
      <w:hyperlink r:id="rId19" w:history="1">
        <w:r w:rsidRPr="00FF079A">
          <w:rPr>
            <w:rStyle w:val="Hyperlink"/>
            <w:rFonts w:cstheme="minorHAnsi"/>
            <w:b/>
            <w:lang w:val="en-US"/>
          </w:rPr>
          <w:t>here</w:t>
        </w:r>
      </w:hyperlink>
    </w:p>
    <w:p w14:paraId="4EE1E600" w14:textId="77777777" w:rsidR="007D34AF" w:rsidRPr="00FF079A" w:rsidRDefault="007D34AF" w:rsidP="007D34AF">
      <w:pPr>
        <w:pStyle w:val="ListParagraph"/>
        <w:numPr>
          <w:ilvl w:val="1"/>
          <w:numId w:val="21"/>
        </w:numPr>
        <w:rPr>
          <w:rFonts w:cstheme="minorHAnsi"/>
          <w:b/>
          <w:lang w:val="en-US"/>
        </w:rPr>
      </w:pPr>
      <w:r w:rsidRPr="00FF079A">
        <w:rPr>
          <w:rFonts w:cstheme="minorHAnsi"/>
          <w:lang w:val="en-US"/>
        </w:rPr>
        <w:t>IUC removal considerations</w:t>
      </w:r>
    </w:p>
    <w:p w14:paraId="4B4177B9" w14:textId="77777777" w:rsidR="007D34AF" w:rsidRPr="00FF079A" w:rsidRDefault="007D34AF" w:rsidP="007D34AF">
      <w:pPr>
        <w:pStyle w:val="ListParagraph"/>
        <w:numPr>
          <w:ilvl w:val="2"/>
          <w:numId w:val="21"/>
        </w:numPr>
        <w:rPr>
          <w:rFonts w:cstheme="minorHAnsi"/>
          <w:b/>
          <w:lang w:val="en-US"/>
        </w:rPr>
      </w:pPr>
      <w:r w:rsidRPr="00FF079A">
        <w:rPr>
          <w:rFonts w:cstheme="minorHAnsi"/>
          <w:lang w:val="en-US"/>
        </w:rPr>
        <w:t xml:space="preserve">There is a risk of pregnancy if an IUC is removed within 7d of having UPSI. Therefore unless planning to conceive, An IUC cannot be </w:t>
      </w:r>
      <w:r w:rsidRPr="00FF079A">
        <w:rPr>
          <w:rFonts w:cstheme="minorHAnsi"/>
          <w:b/>
          <w:lang w:val="en-US"/>
        </w:rPr>
        <w:t xml:space="preserve">removed, or removed and replaced with another IUC </w:t>
      </w:r>
      <w:r w:rsidRPr="00FF079A">
        <w:rPr>
          <w:rFonts w:cstheme="minorHAnsi"/>
          <w:lang w:val="en-US"/>
        </w:rPr>
        <w:t>if unprotected sex has taken place in the last 7 days</w:t>
      </w:r>
      <w:r w:rsidRPr="00FF079A">
        <w:rPr>
          <w:rFonts w:cstheme="minorHAnsi"/>
          <w:b/>
          <w:lang w:val="en-US"/>
        </w:rPr>
        <w:t xml:space="preserve"> </w:t>
      </w:r>
    </w:p>
    <w:p w14:paraId="299AD95D" w14:textId="77777777" w:rsidR="0088183B" w:rsidRPr="00FF079A" w:rsidRDefault="008D63A6" w:rsidP="0088183B">
      <w:pPr>
        <w:pStyle w:val="ListParagraph"/>
        <w:numPr>
          <w:ilvl w:val="1"/>
          <w:numId w:val="21"/>
        </w:numPr>
        <w:rPr>
          <w:rFonts w:cstheme="minorHAnsi"/>
          <w:b/>
          <w:lang w:val="en-US"/>
        </w:rPr>
      </w:pPr>
      <w:r w:rsidRPr="00FF079A">
        <w:rPr>
          <w:rFonts w:cstheme="minorHAnsi"/>
          <w:lang w:val="en-US"/>
        </w:rPr>
        <w:t>If the referral is for a complex removal</w:t>
      </w:r>
      <w:r w:rsidRPr="00FF079A">
        <w:rPr>
          <w:rFonts w:cstheme="minorHAnsi"/>
          <w:b/>
          <w:lang w:val="en-US"/>
        </w:rPr>
        <w:t xml:space="preserve"> </w:t>
      </w:r>
      <w:r w:rsidRPr="00FF079A">
        <w:rPr>
          <w:rFonts w:cstheme="minorHAnsi"/>
          <w:lang w:val="en-US"/>
        </w:rPr>
        <w:t xml:space="preserve">ensure the </w:t>
      </w:r>
      <w:r w:rsidRPr="00FF079A">
        <w:rPr>
          <w:rFonts w:cstheme="minorHAnsi"/>
          <w:b/>
          <w:lang w:val="en-US"/>
        </w:rPr>
        <w:t>steps below</w:t>
      </w:r>
      <w:r w:rsidRPr="00FF079A">
        <w:rPr>
          <w:rFonts w:cstheme="minorHAnsi"/>
          <w:lang w:val="en-US"/>
        </w:rPr>
        <w:t xml:space="preserve"> have been taken</w:t>
      </w:r>
    </w:p>
    <w:p w14:paraId="34918081" w14:textId="77777777" w:rsidR="00D109B8" w:rsidRPr="00FF079A" w:rsidRDefault="00056420" w:rsidP="008D63A6">
      <w:pPr>
        <w:rPr>
          <w:rFonts w:cstheme="minorHAnsi"/>
          <w:b/>
          <w:u w:val="single"/>
          <w:lang w:val="en-US"/>
        </w:rPr>
      </w:pPr>
      <w:r>
        <w:rPr>
          <w:rFonts w:cstheme="minorHAnsi"/>
          <w:b/>
          <w:u w:val="single"/>
          <w:lang w:val="en-US"/>
        </w:rPr>
        <w:t xml:space="preserve">Problems with </w:t>
      </w:r>
      <w:r w:rsidR="00A64829" w:rsidRPr="00FF079A">
        <w:rPr>
          <w:rFonts w:cstheme="minorHAnsi"/>
          <w:b/>
          <w:u w:val="single"/>
          <w:lang w:val="en-US"/>
        </w:rPr>
        <w:t>IUC and SDI</w:t>
      </w:r>
    </w:p>
    <w:p w14:paraId="4CFBA5C9" w14:textId="77777777" w:rsidR="008D63A6" w:rsidRPr="00FF079A" w:rsidRDefault="008D63A6" w:rsidP="008D63A6">
      <w:pPr>
        <w:rPr>
          <w:rFonts w:cstheme="minorHAnsi"/>
          <w:lang w:val="en-US"/>
        </w:rPr>
      </w:pPr>
      <w:r w:rsidRPr="00FF079A">
        <w:rPr>
          <w:rFonts w:cstheme="minorHAnsi"/>
          <w:lang w:val="en-US"/>
        </w:rPr>
        <w:t xml:space="preserve">Patients can use the Unity website for information about </w:t>
      </w:r>
      <w:hyperlink r:id="rId20" w:history="1">
        <w:r w:rsidR="00DF77C6" w:rsidRPr="00FF079A">
          <w:rPr>
            <w:rStyle w:val="Hyperlink"/>
            <w:rFonts w:cstheme="minorHAnsi"/>
            <w:lang w:val="en-US"/>
          </w:rPr>
          <w:t>managing LARC problems</w:t>
        </w:r>
      </w:hyperlink>
    </w:p>
    <w:p w14:paraId="6D13F073" w14:textId="77777777" w:rsidR="00D109B8" w:rsidRPr="00FF079A" w:rsidRDefault="00056420" w:rsidP="008D63A6">
      <w:pPr>
        <w:rPr>
          <w:rFonts w:cstheme="minorHAnsi"/>
          <w:b/>
          <w:u w:val="single"/>
          <w:lang w:val="en-US"/>
        </w:rPr>
      </w:pPr>
      <w:r>
        <w:rPr>
          <w:rFonts w:cstheme="minorHAnsi"/>
          <w:b/>
          <w:u w:val="single"/>
          <w:lang w:val="en-US"/>
        </w:rPr>
        <w:t>IUC</w:t>
      </w:r>
    </w:p>
    <w:p w14:paraId="30FC6337" w14:textId="77777777" w:rsidR="00BE5C9F" w:rsidRPr="00FF079A" w:rsidRDefault="00BE5C9F" w:rsidP="008D63A6">
      <w:pPr>
        <w:pStyle w:val="ListParagraph"/>
        <w:numPr>
          <w:ilvl w:val="0"/>
          <w:numId w:val="1"/>
        </w:numPr>
        <w:rPr>
          <w:rFonts w:cstheme="minorHAnsi"/>
          <w:b/>
          <w:lang w:val="en-US"/>
        </w:rPr>
      </w:pPr>
      <w:r w:rsidRPr="00FF079A">
        <w:rPr>
          <w:rFonts w:cstheme="minorHAnsi"/>
          <w:b/>
          <w:lang w:val="en-US"/>
        </w:rPr>
        <w:t xml:space="preserve">Post-fit </w:t>
      </w:r>
      <w:r w:rsidR="00056420">
        <w:rPr>
          <w:rFonts w:cstheme="minorHAnsi"/>
          <w:b/>
          <w:lang w:val="en-US"/>
        </w:rPr>
        <w:t xml:space="preserve">symptoms and </w:t>
      </w:r>
      <w:r w:rsidR="007D34AF" w:rsidRPr="00FF079A">
        <w:rPr>
          <w:rFonts w:cstheme="minorHAnsi"/>
          <w:b/>
          <w:lang w:val="en-US"/>
        </w:rPr>
        <w:t>information</w:t>
      </w:r>
    </w:p>
    <w:p w14:paraId="5D76FD23" w14:textId="77777777" w:rsidR="008D63A6" w:rsidRPr="00FF079A" w:rsidRDefault="00056420" w:rsidP="00DF77C6">
      <w:pPr>
        <w:pStyle w:val="ListParagraph"/>
        <w:numPr>
          <w:ilvl w:val="1"/>
          <w:numId w:val="1"/>
        </w:numPr>
        <w:rPr>
          <w:rFonts w:cstheme="minorHAnsi"/>
          <w:lang w:val="en-US"/>
        </w:rPr>
      </w:pPr>
      <w:r>
        <w:rPr>
          <w:rFonts w:cstheme="minorHAnsi"/>
          <w:lang w:val="en-US"/>
        </w:rPr>
        <w:t xml:space="preserve">Mild pain and bleeding is common after an IUC fit. </w:t>
      </w:r>
      <w:r w:rsidR="008D63A6" w:rsidRPr="00FF079A">
        <w:rPr>
          <w:rFonts w:cstheme="minorHAnsi"/>
          <w:lang w:val="en-US"/>
        </w:rPr>
        <w:t xml:space="preserve">Patients will receive a leaflet about </w:t>
      </w:r>
      <w:hyperlink r:id="rId21" w:history="1">
        <w:r w:rsidR="00DF77C6" w:rsidRPr="00FF079A">
          <w:rPr>
            <w:rStyle w:val="Hyperlink"/>
            <w:rFonts w:cstheme="minorHAnsi"/>
            <w:lang w:val="en-US"/>
          </w:rPr>
          <w:t xml:space="preserve">what to expect after a coil fit </w:t>
        </w:r>
      </w:hyperlink>
    </w:p>
    <w:p w14:paraId="38D9FE7C" w14:textId="77777777" w:rsidR="008D63A6" w:rsidRPr="00FF079A" w:rsidRDefault="00DF77C6" w:rsidP="00DF77C6">
      <w:pPr>
        <w:pStyle w:val="ListParagraph"/>
        <w:numPr>
          <w:ilvl w:val="1"/>
          <w:numId w:val="1"/>
        </w:numPr>
        <w:rPr>
          <w:rFonts w:cstheme="minorHAnsi"/>
          <w:lang w:val="en-US"/>
        </w:rPr>
      </w:pPr>
      <w:r w:rsidRPr="00FF079A">
        <w:rPr>
          <w:rFonts w:cstheme="minorHAnsi"/>
        </w:rPr>
        <w:lastRenderedPageBreak/>
        <w:t xml:space="preserve">The FSRH have a </w:t>
      </w:r>
      <w:hyperlink r:id="rId22" w:history="1">
        <w:r w:rsidR="008D63A6" w:rsidRPr="00FF079A">
          <w:rPr>
            <w:rStyle w:val="Hyperlink"/>
            <w:rFonts w:cstheme="minorHAnsi"/>
          </w:rPr>
          <w:t>Problematic bleeding</w:t>
        </w:r>
      </w:hyperlink>
      <w:r w:rsidRPr="00FF079A">
        <w:rPr>
          <w:rStyle w:val="Hyperlink"/>
          <w:rFonts w:cstheme="minorHAnsi"/>
        </w:rPr>
        <w:t xml:space="preserve"> guide for clinicians </w:t>
      </w:r>
    </w:p>
    <w:p w14:paraId="1E049B90" w14:textId="77777777" w:rsidR="008D63A6" w:rsidRPr="00FF079A" w:rsidRDefault="008D63A6" w:rsidP="008D63A6">
      <w:pPr>
        <w:pStyle w:val="ListParagraph"/>
        <w:numPr>
          <w:ilvl w:val="0"/>
          <w:numId w:val="1"/>
        </w:numPr>
        <w:rPr>
          <w:rFonts w:cstheme="minorHAnsi"/>
          <w:b/>
          <w:lang w:val="en-US"/>
        </w:rPr>
      </w:pPr>
      <w:r w:rsidRPr="00FF079A">
        <w:rPr>
          <w:rFonts w:cstheme="minorHAnsi"/>
          <w:b/>
          <w:lang w:val="en-US"/>
        </w:rPr>
        <w:t>Lost threads</w:t>
      </w:r>
    </w:p>
    <w:p w14:paraId="31D0A5DA" w14:textId="77777777" w:rsidR="008D63A6" w:rsidRPr="00FF079A" w:rsidRDefault="008D63A6" w:rsidP="008D63A6">
      <w:pPr>
        <w:pStyle w:val="ListParagraph"/>
        <w:numPr>
          <w:ilvl w:val="1"/>
          <w:numId w:val="1"/>
        </w:numPr>
        <w:rPr>
          <w:rFonts w:cstheme="minorHAnsi"/>
          <w:lang w:val="en-US"/>
        </w:rPr>
      </w:pPr>
      <w:r w:rsidRPr="00FF079A">
        <w:rPr>
          <w:rFonts w:cstheme="minorHAnsi"/>
          <w:lang w:val="en-US"/>
        </w:rPr>
        <w:t>Women s</w:t>
      </w:r>
      <w:r w:rsidR="00056420">
        <w:rPr>
          <w:rFonts w:cstheme="minorHAnsi"/>
          <w:lang w:val="en-US"/>
        </w:rPr>
        <w:t>hould be taught to self-examine</w:t>
      </w:r>
      <w:r w:rsidRPr="00FF079A">
        <w:rPr>
          <w:rFonts w:cstheme="minorHAnsi"/>
          <w:lang w:val="en-US"/>
        </w:rPr>
        <w:t xml:space="preserve"> for coil threa</w:t>
      </w:r>
      <w:r w:rsidR="00056420">
        <w:rPr>
          <w:rFonts w:cstheme="minorHAnsi"/>
          <w:lang w:val="en-US"/>
        </w:rPr>
        <w:t>ds and/or have a thread check</w:t>
      </w:r>
      <w:r w:rsidRPr="00FF079A">
        <w:rPr>
          <w:rFonts w:cstheme="minorHAnsi"/>
          <w:lang w:val="en-US"/>
        </w:rPr>
        <w:t xml:space="preserve"> 4-6 weeks after fit </w:t>
      </w:r>
    </w:p>
    <w:p w14:paraId="2C775B10" w14:textId="77777777" w:rsidR="008D63A6" w:rsidRPr="00FF079A" w:rsidRDefault="00DF77C6" w:rsidP="008D63A6">
      <w:pPr>
        <w:pStyle w:val="ListParagraph"/>
        <w:numPr>
          <w:ilvl w:val="1"/>
          <w:numId w:val="1"/>
        </w:numPr>
        <w:rPr>
          <w:rFonts w:cstheme="minorHAnsi"/>
          <w:lang w:val="en-US"/>
        </w:rPr>
      </w:pPr>
      <w:r w:rsidRPr="00FF079A">
        <w:rPr>
          <w:rFonts w:cstheme="minorHAnsi"/>
          <w:lang w:val="en-US"/>
        </w:rPr>
        <w:t>‘L</w:t>
      </w:r>
      <w:r w:rsidR="008D63A6" w:rsidRPr="00FF079A">
        <w:rPr>
          <w:rFonts w:cstheme="minorHAnsi"/>
          <w:lang w:val="en-US"/>
        </w:rPr>
        <w:t>ost threads’ may indicate that the threads have moved inside the cervix but coil is in the correct place (most common), that the coil has been expelled (1 in 20), or that the coil has perforated (</w:t>
      </w:r>
      <w:r w:rsidR="00056420">
        <w:rPr>
          <w:rFonts w:cstheme="minorHAnsi"/>
          <w:lang w:val="en-US"/>
        </w:rPr>
        <w:t>~</w:t>
      </w:r>
      <w:r w:rsidR="008D63A6" w:rsidRPr="00FF079A">
        <w:rPr>
          <w:rFonts w:cstheme="minorHAnsi"/>
          <w:lang w:val="en-US"/>
        </w:rPr>
        <w:t xml:space="preserve">1 in 1000) </w:t>
      </w:r>
    </w:p>
    <w:p w14:paraId="79ED377F" w14:textId="77777777" w:rsidR="007D34AF" w:rsidRPr="00FF079A" w:rsidRDefault="007D34AF" w:rsidP="008D63A6">
      <w:pPr>
        <w:pStyle w:val="ListParagraph"/>
        <w:numPr>
          <w:ilvl w:val="1"/>
          <w:numId w:val="1"/>
        </w:numPr>
        <w:rPr>
          <w:rFonts w:cstheme="minorHAnsi"/>
          <w:lang w:val="en-US"/>
        </w:rPr>
      </w:pPr>
      <w:r w:rsidRPr="00FF079A">
        <w:rPr>
          <w:rFonts w:cstheme="minorHAnsi"/>
          <w:lang w:val="en-US"/>
        </w:rPr>
        <w:t>The following steps are initial advice for managing lost threads in primary care</w:t>
      </w:r>
    </w:p>
    <w:p w14:paraId="1C76F64E" w14:textId="77777777" w:rsidR="008D63A6" w:rsidRPr="00FF079A" w:rsidRDefault="008D63A6" w:rsidP="008D63A6">
      <w:pPr>
        <w:pStyle w:val="ListParagraph"/>
        <w:numPr>
          <w:ilvl w:val="3"/>
          <w:numId w:val="1"/>
        </w:numPr>
        <w:rPr>
          <w:rFonts w:cstheme="minorHAnsi"/>
          <w:lang w:val="en-US"/>
        </w:rPr>
      </w:pPr>
      <w:r w:rsidRPr="00FF079A">
        <w:rPr>
          <w:rFonts w:cstheme="minorHAnsi"/>
          <w:lang w:val="en-US"/>
        </w:rPr>
        <w:t>History</w:t>
      </w:r>
    </w:p>
    <w:p w14:paraId="1AD3C8DC" w14:textId="77777777" w:rsidR="008D63A6" w:rsidRPr="00FF079A" w:rsidRDefault="008D63A6" w:rsidP="008D63A6">
      <w:pPr>
        <w:pStyle w:val="ListParagraph"/>
        <w:numPr>
          <w:ilvl w:val="4"/>
          <w:numId w:val="1"/>
        </w:numPr>
        <w:rPr>
          <w:rFonts w:cstheme="minorHAnsi"/>
          <w:lang w:val="en-US"/>
        </w:rPr>
      </w:pPr>
      <w:r w:rsidRPr="00FF079A">
        <w:rPr>
          <w:rFonts w:cstheme="minorHAnsi"/>
          <w:lang w:val="en-US"/>
        </w:rPr>
        <w:t xml:space="preserve">Pregnancy risk?  </w:t>
      </w:r>
    </w:p>
    <w:p w14:paraId="49CD4E14" w14:textId="77777777" w:rsidR="008D63A6" w:rsidRPr="00FF079A" w:rsidRDefault="008D63A6" w:rsidP="008D63A6">
      <w:pPr>
        <w:pStyle w:val="ListParagraph"/>
        <w:numPr>
          <w:ilvl w:val="4"/>
          <w:numId w:val="1"/>
        </w:numPr>
        <w:rPr>
          <w:rFonts w:cstheme="minorHAnsi"/>
          <w:lang w:val="en-US"/>
        </w:rPr>
      </w:pPr>
      <w:r w:rsidRPr="00FF079A">
        <w:rPr>
          <w:rFonts w:cstheme="minorHAnsi"/>
          <w:lang w:val="en-US"/>
        </w:rPr>
        <w:t xml:space="preserve">Need for emergency contraception today? </w:t>
      </w:r>
    </w:p>
    <w:p w14:paraId="64392AE8" w14:textId="77777777" w:rsidR="008D63A6" w:rsidRPr="00FF079A" w:rsidRDefault="008D63A6" w:rsidP="008D63A6">
      <w:pPr>
        <w:pStyle w:val="ListParagraph"/>
        <w:numPr>
          <w:ilvl w:val="4"/>
          <w:numId w:val="1"/>
        </w:numPr>
        <w:rPr>
          <w:rFonts w:cstheme="minorHAnsi"/>
          <w:lang w:val="en-US"/>
        </w:rPr>
      </w:pPr>
      <w:r w:rsidRPr="00FF079A">
        <w:rPr>
          <w:rFonts w:cstheme="minorHAnsi"/>
          <w:lang w:val="en-US"/>
        </w:rPr>
        <w:t>Concerns about perforation? (recent fit, difficult procedure, pain)</w:t>
      </w:r>
    </w:p>
    <w:p w14:paraId="002FF7BA" w14:textId="77777777" w:rsidR="008D63A6" w:rsidRPr="00FF079A" w:rsidRDefault="008D63A6" w:rsidP="008D63A6">
      <w:pPr>
        <w:pStyle w:val="ListParagraph"/>
        <w:numPr>
          <w:ilvl w:val="3"/>
          <w:numId w:val="1"/>
        </w:numPr>
        <w:rPr>
          <w:rFonts w:cstheme="minorHAnsi"/>
          <w:lang w:val="en-US"/>
        </w:rPr>
      </w:pPr>
      <w:r w:rsidRPr="00FF079A">
        <w:rPr>
          <w:rFonts w:cstheme="minorHAnsi"/>
          <w:lang w:val="en-US"/>
        </w:rPr>
        <w:t>Examination</w:t>
      </w:r>
    </w:p>
    <w:p w14:paraId="4B3F4E32" w14:textId="77777777" w:rsidR="008D63A6" w:rsidRPr="00FF079A" w:rsidRDefault="008D63A6" w:rsidP="008D63A6">
      <w:pPr>
        <w:pStyle w:val="ListParagraph"/>
        <w:numPr>
          <w:ilvl w:val="4"/>
          <w:numId w:val="1"/>
        </w:numPr>
        <w:rPr>
          <w:rFonts w:cstheme="minorHAnsi"/>
          <w:lang w:val="en-US"/>
        </w:rPr>
      </w:pPr>
      <w:r w:rsidRPr="00FF079A">
        <w:rPr>
          <w:rFonts w:cstheme="minorHAnsi"/>
          <w:lang w:val="en-US"/>
        </w:rPr>
        <w:t>Speculum – are threads visible?</w:t>
      </w:r>
    </w:p>
    <w:p w14:paraId="56A7B3C6" w14:textId="77777777" w:rsidR="008D63A6" w:rsidRPr="00FF079A" w:rsidRDefault="008D63A6" w:rsidP="008D63A6">
      <w:pPr>
        <w:pStyle w:val="ListParagraph"/>
        <w:numPr>
          <w:ilvl w:val="3"/>
          <w:numId w:val="1"/>
        </w:numPr>
        <w:rPr>
          <w:rFonts w:cstheme="minorHAnsi"/>
          <w:lang w:val="en-US"/>
        </w:rPr>
      </w:pPr>
      <w:r w:rsidRPr="00FF079A">
        <w:rPr>
          <w:rFonts w:cstheme="minorHAnsi"/>
          <w:lang w:val="en-US"/>
        </w:rPr>
        <w:t>Assessment</w:t>
      </w:r>
    </w:p>
    <w:p w14:paraId="7AA89276" w14:textId="77777777" w:rsidR="008D63A6" w:rsidRPr="00FF079A" w:rsidRDefault="008D63A6" w:rsidP="008D63A6">
      <w:pPr>
        <w:pStyle w:val="ListParagraph"/>
        <w:numPr>
          <w:ilvl w:val="4"/>
          <w:numId w:val="1"/>
        </w:numPr>
        <w:rPr>
          <w:rFonts w:cstheme="minorHAnsi"/>
          <w:lang w:val="en-US"/>
        </w:rPr>
      </w:pPr>
      <w:r w:rsidRPr="00FF079A">
        <w:rPr>
          <w:rFonts w:cstheme="minorHAnsi"/>
          <w:lang w:val="en-US"/>
        </w:rPr>
        <w:t xml:space="preserve">Perform pregnancy test </w:t>
      </w:r>
    </w:p>
    <w:p w14:paraId="3007A969" w14:textId="77777777" w:rsidR="008D63A6" w:rsidRPr="00FF079A" w:rsidRDefault="008D63A6" w:rsidP="008D63A6">
      <w:pPr>
        <w:pStyle w:val="ListParagraph"/>
        <w:numPr>
          <w:ilvl w:val="4"/>
          <w:numId w:val="1"/>
        </w:numPr>
        <w:rPr>
          <w:rFonts w:cstheme="minorHAnsi"/>
          <w:lang w:val="en-US"/>
        </w:rPr>
      </w:pPr>
      <w:r w:rsidRPr="00FF079A">
        <w:rPr>
          <w:rFonts w:cstheme="minorHAnsi"/>
          <w:lang w:val="en-US"/>
        </w:rPr>
        <w:t>If no threads seen:</w:t>
      </w:r>
    </w:p>
    <w:p w14:paraId="30FAF464" w14:textId="77777777" w:rsidR="008D63A6" w:rsidRPr="00FF079A" w:rsidRDefault="008D63A6" w:rsidP="008D63A6">
      <w:pPr>
        <w:pStyle w:val="ListParagraph"/>
        <w:numPr>
          <w:ilvl w:val="5"/>
          <w:numId w:val="1"/>
        </w:numPr>
        <w:rPr>
          <w:rFonts w:cstheme="minorHAnsi"/>
          <w:lang w:val="en-US"/>
        </w:rPr>
      </w:pPr>
      <w:r w:rsidRPr="00FF079A">
        <w:rPr>
          <w:rFonts w:cstheme="minorHAnsi"/>
          <w:lang w:val="en-US"/>
        </w:rPr>
        <w:t>Emergency contraception</w:t>
      </w:r>
    </w:p>
    <w:p w14:paraId="267E729A" w14:textId="77777777" w:rsidR="008D63A6" w:rsidRPr="00FF079A" w:rsidRDefault="008D63A6" w:rsidP="008D63A6">
      <w:pPr>
        <w:pStyle w:val="ListParagraph"/>
        <w:numPr>
          <w:ilvl w:val="5"/>
          <w:numId w:val="1"/>
        </w:numPr>
        <w:rPr>
          <w:rFonts w:cstheme="minorHAnsi"/>
          <w:lang w:val="en-US"/>
        </w:rPr>
      </w:pPr>
      <w:r w:rsidRPr="00FF079A">
        <w:rPr>
          <w:rFonts w:cstheme="minorHAnsi"/>
          <w:lang w:val="en-US"/>
        </w:rPr>
        <w:t>Quick-start alternative contraception</w:t>
      </w:r>
    </w:p>
    <w:p w14:paraId="5BFF425A" w14:textId="77777777" w:rsidR="008D63A6" w:rsidRPr="00FF079A" w:rsidRDefault="008D63A6" w:rsidP="008D63A6">
      <w:pPr>
        <w:pStyle w:val="ListParagraph"/>
        <w:numPr>
          <w:ilvl w:val="5"/>
          <w:numId w:val="1"/>
        </w:numPr>
        <w:rPr>
          <w:rFonts w:cstheme="minorHAnsi"/>
          <w:lang w:val="en-US"/>
        </w:rPr>
      </w:pPr>
      <w:r w:rsidRPr="00FF079A">
        <w:rPr>
          <w:rFonts w:cstheme="minorHAnsi"/>
          <w:lang w:val="en-US"/>
        </w:rPr>
        <w:t>Refer for a transvaginal ultrasound scan (TVUSS) to locate IUC</w:t>
      </w:r>
    </w:p>
    <w:p w14:paraId="6AA170AD" w14:textId="77777777" w:rsidR="008D63A6" w:rsidRPr="00FF079A" w:rsidRDefault="008D63A6" w:rsidP="008D63A6">
      <w:pPr>
        <w:pStyle w:val="ListParagraph"/>
        <w:numPr>
          <w:ilvl w:val="4"/>
          <w:numId w:val="1"/>
        </w:numPr>
        <w:rPr>
          <w:rFonts w:cstheme="minorHAnsi"/>
          <w:lang w:val="en-US"/>
        </w:rPr>
      </w:pPr>
      <w:r w:rsidRPr="00FF079A">
        <w:rPr>
          <w:rFonts w:cstheme="minorHAnsi"/>
          <w:lang w:val="en-US"/>
        </w:rPr>
        <w:t>If threads seen at speculum:</w:t>
      </w:r>
    </w:p>
    <w:p w14:paraId="4E6C91F6" w14:textId="77777777" w:rsidR="008D63A6" w:rsidRPr="00FF079A" w:rsidRDefault="008D63A6" w:rsidP="008D63A6">
      <w:pPr>
        <w:pStyle w:val="ListParagraph"/>
        <w:numPr>
          <w:ilvl w:val="5"/>
          <w:numId w:val="1"/>
        </w:numPr>
        <w:rPr>
          <w:rFonts w:cstheme="minorHAnsi"/>
          <w:lang w:val="en-US"/>
        </w:rPr>
      </w:pPr>
      <w:r w:rsidRPr="00FF079A">
        <w:rPr>
          <w:rFonts w:cstheme="minorHAnsi"/>
          <w:lang w:val="en-US"/>
        </w:rPr>
        <w:t xml:space="preserve">reassure patient </w:t>
      </w:r>
    </w:p>
    <w:p w14:paraId="36286089" w14:textId="77777777" w:rsidR="008D63A6" w:rsidRPr="00FF079A" w:rsidRDefault="008D63A6" w:rsidP="008D63A6">
      <w:pPr>
        <w:pStyle w:val="ListParagraph"/>
        <w:numPr>
          <w:ilvl w:val="5"/>
          <w:numId w:val="1"/>
        </w:numPr>
        <w:rPr>
          <w:rFonts w:cstheme="minorHAnsi"/>
          <w:lang w:val="en-US"/>
        </w:rPr>
      </w:pPr>
      <w:r w:rsidRPr="00FF079A">
        <w:rPr>
          <w:rFonts w:cstheme="minorHAnsi"/>
          <w:lang w:val="en-US"/>
        </w:rPr>
        <w:t xml:space="preserve">teach patient how to check threads </w:t>
      </w:r>
    </w:p>
    <w:p w14:paraId="460C3D43" w14:textId="77777777" w:rsidR="00DF77C6" w:rsidRPr="00FF079A" w:rsidRDefault="00DF77C6" w:rsidP="00DF77C6">
      <w:pPr>
        <w:pStyle w:val="ListParagraph"/>
        <w:ind w:left="3156"/>
        <w:rPr>
          <w:rFonts w:cstheme="minorHAnsi"/>
          <w:lang w:val="en-US"/>
        </w:rPr>
      </w:pPr>
    </w:p>
    <w:p w14:paraId="5E9716D8" w14:textId="77777777" w:rsidR="008D63A6" w:rsidRPr="00FF079A" w:rsidRDefault="008D63A6" w:rsidP="00DF77C6">
      <w:pPr>
        <w:pStyle w:val="ListParagraph"/>
        <w:numPr>
          <w:ilvl w:val="0"/>
          <w:numId w:val="1"/>
        </w:numPr>
        <w:rPr>
          <w:rFonts w:cstheme="minorHAnsi"/>
          <w:b/>
          <w:lang w:val="en-US"/>
        </w:rPr>
      </w:pPr>
      <w:r w:rsidRPr="00FF079A">
        <w:rPr>
          <w:rFonts w:cstheme="minorHAnsi"/>
          <w:b/>
          <w:lang w:val="en-US"/>
        </w:rPr>
        <w:t>Referral to Unity</w:t>
      </w:r>
      <w:r w:rsidR="00DF77C6" w:rsidRPr="00FF079A">
        <w:rPr>
          <w:rFonts w:cstheme="minorHAnsi"/>
          <w:b/>
          <w:lang w:val="en-US"/>
        </w:rPr>
        <w:t xml:space="preserve"> for lost threads</w:t>
      </w:r>
      <w:r w:rsidRPr="00FF079A">
        <w:rPr>
          <w:rFonts w:cstheme="minorHAnsi"/>
          <w:b/>
          <w:lang w:val="en-US"/>
        </w:rPr>
        <w:t xml:space="preserve"> </w:t>
      </w:r>
    </w:p>
    <w:p w14:paraId="65543EB3" w14:textId="77777777" w:rsidR="006D69F2" w:rsidRPr="00FF079A" w:rsidRDefault="006D69F2" w:rsidP="00DF77C6">
      <w:pPr>
        <w:pStyle w:val="ListParagraph"/>
        <w:numPr>
          <w:ilvl w:val="3"/>
          <w:numId w:val="1"/>
        </w:numPr>
        <w:rPr>
          <w:rFonts w:cstheme="minorHAnsi"/>
          <w:lang w:val="en-US"/>
        </w:rPr>
      </w:pPr>
      <w:r w:rsidRPr="00FF079A">
        <w:rPr>
          <w:rFonts w:cstheme="minorHAnsi"/>
          <w:lang w:val="en-US"/>
        </w:rPr>
        <w:t>If a TVUSS</w:t>
      </w:r>
      <w:r w:rsidR="008D63A6" w:rsidRPr="00FF079A">
        <w:rPr>
          <w:rFonts w:cstheme="minorHAnsi"/>
          <w:lang w:val="en-US"/>
        </w:rPr>
        <w:t xml:space="preserve"> shows the IUC in </w:t>
      </w:r>
      <w:r w:rsidRPr="00FF079A">
        <w:rPr>
          <w:rFonts w:cstheme="minorHAnsi"/>
          <w:lang w:val="en-US"/>
        </w:rPr>
        <w:t>the uterus</w:t>
      </w:r>
      <w:r w:rsidR="008D63A6" w:rsidRPr="00FF079A">
        <w:rPr>
          <w:rFonts w:cstheme="minorHAnsi"/>
          <w:lang w:val="en-US"/>
        </w:rPr>
        <w:t xml:space="preserve">, the patient can be referred to Unity sexual health for a complex </w:t>
      </w:r>
      <w:r w:rsidRPr="00FF079A">
        <w:rPr>
          <w:rFonts w:cstheme="minorHAnsi"/>
          <w:lang w:val="en-US"/>
        </w:rPr>
        <w:t xml:space="preserve">(‘lost threads’) </w:t>
      </w:r>
      <w:r w:rsidR="008D63A6" w:rsidRPr="00FF079A">
        <w:rPr>
          <w:rFonts w:cstheme="minorHAnsi"/>
          <w:lang w:val="en-US"/>
        </w:rPr>
        <w:t>removal</w:t>
      </w:r>
      <w:r w:rsidRPr="00FF079A">
        <w:rPr>
          <w:rFonts w:cstheme="minorHAnsi"/>
          <w:lang w:val="en-US"/>
        </w:rPr>
        <w:t xml:space="preserve"> using the LARC referral form</w:t>
      </w:r>
      <w:r w:rsidR="008D63A6" w:rsidRPr="00FF079A">
        <w:rPr>
          <w:rFonts w:cstheme="minorHAnsi"/>
          <w:lang w:val="en-US"/>
        </w:rPr>
        <w:t xml:space="preserve">. </w:t>
      </w:r>
    </w:p>
    <w:p w14:paraId="6BF637E2" w14:textId="77777777" w:rsidR="00DF77C6" w:rsidRPr="00FF079A" w:rsidRDefault="008D63A6" w:rsidP="00DF77C6">
      <w:pPr>
        <w:pStyle w:val="ListParagraph"/>
        <w:numPr>
          <w:ilvl w:val="4"/>
          <w:numId w:val="1"/>
        </w:numPr>
        <w:rPr>
          <w:rFonts w:cstheme="minorHAnsi"/>
          <w:lang w:val="en-US"/>
        </w:rPr>
      </w:pPr>
      <w:r w:rsidRPr="00FF079A">
        <w:rPr>
          <w:rFonts w:cstheme="minorHAnsi"/>
          <w:lang w:val="en-US"/>
        </w:rPr>
        <w:t>The</w:t>
      </w:r>
      <w:r w:rsidR="006D69F2" w:rsidRPr="00FF079A">
        <w:rPr>
          <w:rFonts w:cstheme="minorHAnsi"/>
          <w:lang w:val="en-US"/>
        </w:rPr>
        <w:t xml:space="preserve"> patient needs to have had a TVUSS</w:t>
      </w:r>
      <w:r w:rsidRPr="00FF079A">
        <w:rPr>
          <w:rFonts w:cstheme="minorHAnsi"/>
          <w:lang w:val="en-US"/>
        </w:rPr>
        <w:t xml:space="preserve"> within the last 6 months for removal to take place. </w:t>
      </w:r>
    </w:p>
    <w:p w14:paraId="5FCAD7A7" w14:textId="77777777" w:rsidR="008D63A6" w:rsidRPr="00FF079A" w:rsidRDefault="008D63A6" w:rsidP="008D63A6">
      <w:pPr>
        <w:pStyle w:val="ListParagraph"/>
        <w:numPr>
          <w:ilvl w:val="3"/>
          <w:numId w:val="1"/>
        </w:numPr>
        <w:rPr>
          <w:rFonts w:cstheme="minorHAnsi"/>
          <w:lang w:val="en-US"/>
        </w:rPr>
      </w:pPr>
      <w:r w:rsidRPr="00FF079A">
        <w:rPr>
          <w:rFonts w:cstheme="minorHAnsi"/>
          <w:lang w:val="en-US"/>
        </w:rPr>
        <w:t>If TVUSS shows no IUC in the uterus:</w:t>
      </w:r>
    </w:p>
    <w:p w14:paraId="03C019EF" w14:textId="77777777" w:rsidR="008D63A6" w:rsidRPr="00FF079A" w:rsidRDefault="008D63A6" w:rsidP="008D63A6">
      <w:pPr>
        <w:pStyle w:val="ListParagraph"/>
        <w:numPr>
          <w:ilvl w:val="4"/>
          <w:numId w:val="1"/>
        </w:numPr>
        <w:rPr>
          <w:rFonts w:cstheme="minorHAnsi"/>
          <w:lang w:val="en-US"/>
        </w:rPr>
      </w:pPr>
      <w:r w:rsidRPr="00FF079A">
        <w:rPr>
          <w:rFonts w:cstheme="minorHAnsi"/>
          <w:lang w:val="en-US"/>
        </w:rPr>
        <w:t xml:space="preserve"> The patient will need abdominal imaging to exclude a perforation </w:t>
      </w:r>
    </w:p>
    <w:p w14:paraId="7BAF8764" w14:textId="77777777" w:rsidR="008D63A6" w:rsidRPr="00FF079A" w:rsidRDefault="008D63A6" w:rsidP="008D63A6">
      <w:pPr>
        <w:pStyle w:val="ListParagraph"/>
        <w:ind w:left="900"/>
        <w:rPr>
          <w:rFonts w:cstheme="minorHAnsi"/>
          <w:lang w:val="en-US"/>
        </w:rPr>
      </w:pPr>
    </w:p>
    <w:p w14:paraId="17E9EF8E" w14:textId="77777777" w:rsidR="007D34AF" w:rsidRPr="00FF079A" w:rsidRDefault="00D109B8" w:rsidP="00DF77C6">
      <w:pPr>
        <w:pStyle w:val="ListParagraph"/>
        <w:numPr>
          <w:ilvl w:val="0"/>
          <w:numId w:val="1"/>
        </w:numPr>
        <w:rPr>
          <w:rFonts w:cstheme="minorHAnsi"/>
          <w:lang w:val="en-US"/>
        </w:rPr>
      </w:pPr>
      <w:r w:rsidRPr="00FF079A">
        <w:rPr>
          <w:rFonts w:cstheme="minorHAnsi"/>
          <w:lang w:val="en-US"/>
        </w:rPr>
        <w:t>Other</w:t>
      </w:r>
      <w:r w:rsidR="00DF77C6" w:rsidRPr="00FF079A">
        <w:rPr>
          <w:rFonts w:cstheme="minorHAnsi"/>
          <w:lang w:val="en-US"/>
        </w:rPr>
        <w:t xml:space="preserve"> IUC </w:t>
      </w:r>
      <w:r w:rsidR="007D34AF" w:rsidRPr="00FF079A">
        <w:rPr>
          <w:rFonts w:cstheme="minorHAnsi"/>
          <w:lang w:val="en-US"/>
        </w:rPr>
        <w:t xml:space="preserve">problems and </w:t>
      </w:r>
      <w:r w:rsidR="00DF77C6" w:rsidRPr="00FF079A">
        <w:rPr>
          <w:rFonts w:cstheme="minorHAnsi"/>
          <w:lang w:val="en-US"/>
        </w:rPr>
        <w:t>troubleshooting</w:t>
      </w:r>
    </w:p>
    <w:p w14:paraId="0497E78B" w14:textId="77777777" w:rsidR="007D34AF" w:rsidRPr="00FF079A" w:rsidRDefault="007D34AF" w:rsidP="007D34AF">
      <w:pPr>
        <w:pStyle w:val="ListParagraph"/>
        <w:numPr>
          <w:ilvl w:val="1"/>
          <w:numId w:val="1"/>
        </w:numPr>
        <w:rPr>
          <w:rFonts w:cstheme="minorHAnsi"/>
          <w:lang w:val="en-US"/>
        </w:rPr>
      </w:pPr>
      <w:r w:rsidRPr="00FF079A">
        <w:rPr>
          <w:rFonts w:cstheme="minorHAnsi"/>
          <w:lang w:val="en-US"/>
        </w:rPr>
        <w:t xml:space="preserve">Urgent problems should be discussed via the professional advice </w:t>
      </w:r>
    </w:p>
    <w:p w14:paraId="529A6183" w14:textId="77777777" w:rsidR="008D63A6" w:rsidRPr="00FF079A" w:rsidRDefault="007D34AF" w:rsidP="007D34AF">
      <w:pPr>
        <w:pStyle w:val="ListParagraph"/>
        <w:numPr>
          <w:ilvl w:val="1"/>
          <w:numId w:val="1"/>
        </w:numPr>
        <w:rPr>
          <w:rFonts w:cstheme="minorHAnsi"/>
          <w:lang w:val="en-US"/>
        </w:rPr>
      </w:pPr>
      <w:r w:rsidRPr="00FF079A">
        <w:rPr>
          <w:rFonts w:cstheme="minorHAnsi"/>
          <w:lang w:val="en-US"/>
        </w:rPr>
        <w:t xml:space="preserve">See also </w:t>
      </w:r>
      <w:r w:rsidR="00DF77C6" w:rsidRPr="00FF079A">
        <w:rPr>
          <w:rFonts w:cstheme="minorHAnsi"/>
          <w:lang w:val="en-US"/>
        </w:rPr>
        <w:t>FSRH</w:t>
      </w:r>
      <w:r w:rsidR="00D109B8" w:rsidRPr="00FF079A">
        <w:rPr>
          <w:rFonts w:cstheme="minorHAnsi"/>
          <w:lang w:val="en-US"/>
        </w:rPr>
        <w:t xml:space="preserve"> </w:t>
      </w:r>
      <w:hyperlink r:id="rId23" w:history="1">
        <w:r w:rsidR="008D63A6" w:rsidRPr="00FF079A">
          <w:rPr>
            <w:rStyle w:val="Hyperlink"/>
            <w:rFonts w:cstheme="minorHAnsi"/>
            <w:lang w:val="en-US"/>
          </w:rPr>
          <w:t>Intrauterine contraception</w:t>
        </w:r>
      </w:hyperlink>
      <w:r w:rsidR="008D63A6" w:rsidRPr="00FF079A">
        <w:rPr>
          <w:rStyle w:val="Hyperlink"/>
          <w:rFonts w:cstheme="minorHAnsi"/>
          <w:lang w:val="en-US"/>
        </w:rPr>
        <w:t xml:space="preserve"> guideline </w:t>
      </w:r>
    </w:p>
    <w:p w14:paraId="079BCA44" w14:textId="77777777" w:rsidR="00F275E0" w:rsidRPr="00FF079A" w:rsidRDefault="00F275E0" w:rsidP="00F275E0">
      <w:pPr>
        <w:rPr>
          <w:rFonts w:cstheme="minorHAnsi"/>
          <w:b/>
          <w:u w:val="single"/>
          <w:lang w:val="en-US"/>
        </w:rPr>
      </w:pPr>
      <w:r w:rsidRPr="00FF079A">
        <w:rPr>
          <w:rFonts w:cstheme="minorHAnsi"/>
          <w:b/>
          <w:u w:val="single"/>
          <w:lang w:val="en-US"/>
        </w:rPr>
        <w:t xml:space="preserve">Post SDI </w:t>
      </w:r>
      <w:r w:rsidR="008D63A6" w:rsidRPr="00FF079A">
        <w:rPr>
          <w:rFonts w:cstheme="minorHAnsi"/>
          <w:b/>
          <w:u w:val="single"/>
          <w:lang w:val="en-US"/>
        </w:rPr>
        <w:t>Implant</w:t>
      </w:r>
      <w:r w:rsidRPr="00FF079A">
        <w:rPr>
          <w:rFonts w:cstheme="minorHAnsi"/>
          <w:b/>
          <w:u w:val="single"/>
          <w:lang w:val="en-US"/>
        </w:rPr>
        <w:t xml:space="preserve"> fit </w:t>
      </w:r>
    </w:p>
    <w:p w14:paraId="7EAB46DA" w14:textId="77777777" w:rsidR="00DF77C6" w:rsidRPr="00FF079A" w:rsidRDefault="008D63A6" w:rsidP="00F275E0">
      <w:pPr>
        <w:rPr>
          <w:rFonts w:cstheme="minorHAnsi"/>
          <w:b/>
          <w:lang w:val="en-US"/>
        </w:rPr>
      </w:pPr>
      <w:r w:rsidRPr="00FF079A">
        <w:rPr>
          <w:rFonts w:cstheme="minorHAnsi"/>
          <w:b/>
          <w:color w:val="000000"/>
        </w:rPr>
        <w:t>Routine follow-up after i</w:t>
      </w:r>
      <w:r w:rsidR="00DF77C6" w:rsidRPr="00FF079A">
        <w:rPr>
          <w:rFonts w:cstheme="minorHAnsi"/>
          <w:b/>
          <w:color w:val="000000"/>
        </w:rPr>
        <w:t>mplant fitting is not required</w:t>
      </w:r>
      <w:r w:rsidR="00DF77C6" w:rsidRPr="00FF079A">
        <w:rPr>
          <w:rFonts w:cstheme="minorHAnsi"/>
          <w:color w:val="000000"/>
        </w:rPr>
        <w:t>. Review if:</w:t>
      </w:r>
    </w:p>
    <w:p w14:paraId="0BCA0339" w14:textId="77777777" w:rsidR="00DF77C6" w:rsidRPr="00FF079A" w:rsidRDefault="008D63A6" w:rsidP="00DF77C6">
      <w:pPr>
        <w:pStyle w:val="ListParagraph"/>
        <w:numPr>
          <w:ilvl w:val="1"/>
          <w:numId w:val="26"/>
        </w:numPr>
        <w:rPr>
          <w:rFonts w:cstheme="minorHAnsi"/>
          <w:b/>
          <w:lang w:val="en-US"/>
        </w:rPr>
      </w:pPr>
      <w:r w:rsidRPr="00FF079A">
        <w:rPr>
          <w:rFonts w:cstheme="minorHAnsi"/>
          <w:color w:val="000000"/>
        </w:rPr>
        <w:t xml:space="preserve">They cannot feel their implant </w:t>
      </w:r>
    </w:p>
    <w:p w14:paraId="5FEA5615" w14:textId="77777777" w:rsidR="00056420" w:rsidRPr="00056420" w:rsidRDefault="008D63A6" w:rsidP="00056420">
      <w:pPr>
        <w:pStyle w:val="ListParagraph"/>
        <w:numPr>
          <w:ilvl w:val="1"/>
          <w:numId w:val="26"/>
        </w:numPr>
        <w:rPr>
          <w:rFonts w:cstheme="minorHAnsi"/>
          <w:b/>
          <w:lang w:val="en-US"/>
        </w:rPr>
      </w:pPr>
      <w:r w:rsidRPr="00FF079A">
        <w:rPr>
          <w:rFonts w:cstheme="minorHAnsi"/>
          <w:color w:val="000000"/>
        </w:rPr>
        <w:t>It appears to have changed shape or been damaged</w:t>
      </w:r>
    </w:p>
    <w:p w14:paraId="3BF53C32" w14:textId="77777777" w:rsidR="00056420" w:rsidRPr="00056420" w:rsidRDefault="008D63A6" w:rsidP="00056420">
      <w:pPr>
        <w:pStyle w:val="ListParagraph"/>
        <w:numPr>
          <w:ilvl w:val="2"/>
          <w:numId w:val="26"/>
        </w:numPr>
        <w:rPr>
          <w:rFonts w:cstheme="minorHAnsi"/>
          <w:b/>
          <w:lang w:val="en-US"/>
        </w:rPr>
      </w:pPr>
      <w:r w:rsidRPr="00056420">
        <w:rPr>
          <w:rFonts w:cstheme="minorHAnsi"/>
        </w:rPr>
        <w:t>If a device is damaged it is recommended that the problem is reported to the manufacturer and the MHRA yellow card scheme.</w:t>
      </w:r>
    </w:p>
    <w:p w14:paraId="4A131877" w14:textId="77777777" w:rsidR="00056420" w:rsidRPr="00056420" w:rsidRDefault="00056420" w:rsidP="00056420">
      <w:pPr>
        <w:pStyle w:val="ListParagraph"/>
        <w:numPr>
          <w:ilvl w:val="1"/>
          <w:numId w:val="26"/>
        </w:numPr>
        <w:rPr>
          <w:rFonts w:cstheme="minorHAnsi"/>
          <w:b/>
          <w:lang w:val="en-US"/>
        </w:rPr>
      </w:pPr>
      <w:r w:rsidRPr="00056420">
        <w:rPr>
          <w:rFonts w:cstheme="minorHAnsi"/>
          <w:color w:val="000000"/>
        </w:rPr>
        <w:lastRenderedPageBreak/>
        <w:t>T</w:t>
      </w:r>
      <w:r w:rsidR="008D63A6" w:rsidRPr="00056420">
        <w:rPr>
          <w:rFonts w:cstheme="minorHAnsi"/>
          <w:color w:val="000000"/>
        </w:rPr>
        <w:t>hey notice any skin changes, sensation changes, or pain around the site of the implant</w:t>
      </w:r>
    </w:p>
    <w:p w14:paraId="599E5FF3" w14:textId="77777777" w:rsidR="00056420" w:rsidRPr="00056420" w:rsidRDefault="00056420" w:rsidP="00056420">
      <w:pPr>
        <w:pStyle w:val="ListParagraph"/>
        <w:numPr>
          <w:ilvl w:val="1"/>
          <w:numId w:val="26"/>
        </w:numPr>
        <w:rPr>
          <w:rFonts w:cstheme="minorHAnsi"/>
          <w:b/>
          <w:lang w:val="en-US"/>
        </w:rPr>
      </w:pPr>
      <w:r w:rsidRPr="00056420">
        <w:rPr>
          <w:rFonts w:cstheme="minorHAnsi"/>
          <w:color w:val="000000"/>
        </w:rPr>
        <w:t>T</w:t>
      </w:r>
      <w:r w:rsidR="008D63A6" w:rsidRPr="00056420">
        <w:rPr>
          <w:rFonts w:cstheme="minorHAnsi"/>
          <w:color w:val="000000"/>
        </w:rPr>
        <w:t xml:space="preserve">hey </w:t>
      </w:r>
      <w:r>
        <w:rPr>
          <w:rFonts w:cstheme="minorHAnsi"/>
          <w:color w:val="000000"/>
        </w:rPr>
        <w:t>have a positive pregnancy test</w:t>
      </w:r>
    </w:p>
    <w:p w14:paraId="2BD3DB80" w14:textId="77777777" w:rsidR="00056420" w:rsidRPr="00056420" w:rsidRDefault="00056420" w:rsidP="00056420">
      <w:pPr>
        <w:pStyle w:val="ListParagraph"/>
        <w:numPr>
          <w:ilvl w:val="1"/>
          <w:numId w:val="26"/>
        </w:numPr>
        <w:rPr>
          <w:rFonts w:cstheme="minorHAnsi"/>
          <w:b/>
          <w:lang w:val="en-US"/>
        </w:rPr>
      </w:pPr>
      <w:r w:rsidRPr="00056420">
        <w:rPr>
          <w:rFonts w:cstheme="minorHAnsi"/>
          <w:color w:val="000000"/>
        </w:rPr>
        <w:t>T</w:t>
      </w:r>
      <w:r w:rsidR="008D63A6" w:rsidRPr="00056420">
        <w:rPr>
          <w:rFonts w:cstheme="minorHAnsi"/>
          <w:color w:val="000000"/>
        </w:rPr>
        <w:t>hey develop any condition which may contraindicate continuation of the method</w:t>
      </w:r>
    </w:p>
    <w:p w14:paraId="79987864" w14:textId="77777777" w:rsidR="008D63A6" w:rsidRPr="00056420" w:rsidRDefault="00056420" w:rsidP="00056420">
      <w:pPr>
        <w:pStyle w:val="ListParagraph"/>
        <w:numPr>
          <w:ilvl w:val="1"/>
          <w:numId w:val="26"/>
        </w:numPr>
        <w:rPr>
          <w:rFonts w:cstheme="minorHAnsi"/>
          <w:b/>
          <w:lang w:val="en-US"/>
        </w:rPr>
      </w:pPr>
      <w:r w:rsidRPr="00056420">
        <w:rPr>
          <w:rFonts w:cstheme="minorHAnsi"/>
          <w:color w:val="000000"/>
        </w:rPr>
        <w:t>They</w:t>
      </w:r>
      <w:r w:rsidR="008D63A6" w:rsidRPr="00056420">
        <w:rPr>
          <w:rFonts w:cstheme="minorHAnsi"/>
          <w:color w:val="000000"/>
        </w:rPr>
        <w:t xml:space="preserve"> star</w:t>
      </w:r>
      <w:r>
        <w:rPr>
          <w:rFonts w:cstheme="minorHAnsi"/>
          <w:color w:val="000000"/>
        </w:rPr>
        <w:t>t or are due to start an enzyme-</w:t>
      </w:r>
      <w:r w:rsidR="008D63A6" w:rsidRPr="00056420">
        <w:rPr>
          <w:rFonts w:cstheme="minorHAnsi"/>
          <w:color w:val="000000"/>
        </w:rPr>
        <w:t xml:space="preserve">inducing drug. </w:t>
      </w:r>
    </w:p>
    <w:p w14:paraId="694F8BB0" w14:textId="77777777" w:rsidR="008D63A6" w:rsidRPr="00FF079A" w:rsidRDefault="008D63A6" w:rsidP="008D63A6">
      <w:pPr>
        <w:rPr>
          <w:rFonts w:cstheme="minorHAnsi"/>
        </w:rPr>
      </w:pPr>
    </w:p>
    <w:p w14:paraId="2BAEC66A" w14:textId="77777777" w:rsidR="007D34AF" w:rsidRPr="00FF079A" w:rsidRDefault="00D109B8" w:rsidP="00DF77C6">
      <w:pPr>
        <w:pStyle w:val="ListParagraph"/>
        <w:numPr>
          <w:ilvl w:val="0"/>
          <w:numId w:val="26"/>
        </w:numPr>
        <w:rPr>
          <w:rFonts w:cstheme="minorHAnsi"/>
          <w:b/>
          <w:lang w:val="en-US"/>
        </w:rPr>
      </w:pPr>
      <w:r w:rsidRPr="00FF079A">
        <w:rPr>
          <w:rFonts w:cstheme="minorHAnsi"/>
          <w:b/>
          <w:lang w:val="en-US"/>
        </w:rPr>
        <w:t>Im</w:t>
      </w:r>
      <w:r w:rsidR="007D34AF" w:rsidRPr="00FF079A">
        <w:rPr>
          <w:rFonts w:cstheme="minorHAnsi"/>
          <w:b/>
          <w:lang w:val="en-US"/>
        </w:rPr>
        <w:t xml:space="preserve">plant problems </w:t>
      </w:r>
    </w:p>
    <w:p w14:paraId="6AFEA46D" w14:textId="77777777" w:rsidR="007D34AF" w:rsidRPr="00FF079A" w:rsidRDefault="007D34AF" w:rsidP="007D34AF">
      <w:pPr>
        <w:pStyle w:val="ListParagraph"/>
        <w:numPr>
          <w:ilvl w:val="1"/>
          <w:numId w:val="26"/>
        </w:numPr>
        <w:rPr>
          <w:rFonts w:cstheme="minorHAnsi"/>
          <w:lang w:val="en-US"/>
        </w:rPr>
      </w:pPr>
      <w:r w:rsidRPr="00FF079A">
        <w:rPr>
          <w:rFonts w:cstheme="minorHAnsi"/>
          <w:lang w:val="en-US"/>
        </w:rPr>
        <w:t xml:space="preserve">Urgent problems should be discussed via the professional advice line as above </w:t>
      </w:r>
    </w:p>
    <w:p w14:paraId="45F6D438" w14:textId="77777777" w:rsidR="00961CF1" w:rsidRPr="00056420" w:rsidRDefault="00961CF1" w:rsidP="00DF77C6">
      <w:pPr>
        <w:pStyle w:val="ListParagraph"/>
        <w:numPr>
          <w:ilvl w:val="1"/>
          <w:numId w:val="26"/>
        </w:numPr>
        <w:rPr>
          <w:rFonts w:cstheme="minorHAnsi"/>
          <w:b/>
          <w:lang w:val="en-US"/>
        </w:rPr>
      </w:pPr>
      <w:r w:rsidRPr="00056420">
        <w:rPr>
          <w:rFonts w:cstheme="minorHAnsi"/>
          <w:b/>
          <w:lang w:val="en-US"/>
        </w:rPr>
        <w:t xml:space="preserve">If the patient has any neurological symptoms the GP should directly refer the patient to Plastics without further delay. </w:t>
      </w:r>
    </w:p>
    <w:p w14:paraId="29385478" w14:textId="77777777" w:rsidR="00056420" w:rsidRDefault="00056420" w:rsidP="00056420">
      <w:pPr>
        <w:pStyle w:val="ListParagraph"/>
        <w:numPr>
          <w:ilvl w:val="1"/>
          <w:numId w:val="26"/>
        </w:numPr>
        <w:rPr>
          <w:rFonts w:cstheme="minorHAnsi"/>
          <w:lang w:val="en-US"/>
        </w:rPr>
      </w:pPr>
      <w:r>
        <w:rPr>
          <w:rFonts w:cstheme="minorHAnsi"/>
          <w:lang w:val="en-US"/>
        </w:rPr>
        <w:t>For non-urgent problems, u</w:t>
      </w:r>
      <w:r w:rsidRPr="00FF079A">
        <w:rPr>
          <w:rFonts w:cstheme="minorHAnsi"/>
          <w:lang w:val="en-US"/>
        </w:rPr>
        <w:t>se the LARC referral form and please state the nature of the problem</w:t>
      </w:r>
      <w:r>
        <w:rPr>
          <w:rFonts w:cstheme="minorHAnsi"/>
          <w:lang w:val="en-US"/>
        </w:rPr>
        <w:t>, and a</w:t>
      </w:r>
      <w:r w:rsidRPr="00FF079A">
        <w:rPr>
          <w:rFonts w:cstheme="minorHAnsi"/>
          <w:lang w:val="en-US"/>
        </w:rPr>
        <w:t>lways state whether the implant is palpable.</w:t>
      </w:r>
    </w:p>
    <w:p w14:paraId="710D3730" w14:textId="77777777" w:rsidR="00056420" w:rsidRDefault="00056420" w:rsidP="00056420">
      <w:pPr>
        <w:pStyle w:val="ListParagraph"/>
        <w:numPr>
          <w:ilvl w:val="2"/>
          <w:numId w:val="26"/>
        </w:numPr>
        <w:rPr>
          <w:rFonts w:cstheme="minorHAnsi"/>
          <w:lang w:val="en-US"/>
        </w:rPr>
      </w:pPr>
      <w:r w:rsidRPr="00FF079A">
        <w:rPr>
          <w:rFonts w:cstheme="minorHAnsi"/>
          <w:lang w:val="en-US"/>
        </w:rPr>
        <w:t>If you have attempted removal, we will need 3 weeks for the wound to heal before we can see them</w:t>
      </w:r>
    </w:p>
    <w:p w14:paraId="230B241A" w14:textId="77777777" w:rsidR="008D63A6" w:rsidRPr="00FF079A" w:rsidRDefault="007D34AF" w:rsidP="00DF77C6">
      <w:pPr>
        <w:pStyle w:val="ListParagraph"/>
        <w:numPr>
          <w:ilvl w:val="1"/>
          <w:numId w:val="26"/>
        </w:numPr>
        <w:rPr>
          <w:rFonts w:cstheme="minorHAnsi"/>
          <w:lang w:val="en-US"/>
        </w:rPr>
      </w:pPr>
      <w:r w:rsidRPr="00FF079A">
        <w:rPr>
          <w:rFonts w:cstheme="minorHAnsi"/>
          <w:lang w:val="en-US"/>
        </w:rPr>
        <w:t>If the implant is impalpable, d</w:t>
      </w:r>
      <w:r w:rsidR="008D63A6" w:rsidRPr="00FF079A">
        <w:rPr>
          <w:rFonts w:cstheme="minorHAnsi"/>
          <w:lang w:val="en-US"/>
        </w:rPr>
        <w:t>o not assume that this is due to a ‘deep insertion’. Occasionally it may be due to a removal that has not been documented</w:t>
      </w:r>
      <w:r w:rsidRPr="00FF079A">
        <w:rPr>
          <w:rFonts w:cstheme="minorHAnsi"/>
          <w:lang w:val="en-US"/>
        </w:rPr>
        <w:t xml:space="preserve">, or a non-insertion. </w:t>
      </w:r>
    </w:p>
    <w:p w14:paraId="7D74B011" w14:textId="77777777" w:rsidR="008D63A6" w:rsidRPr="00FF079A" w:rsidRDefault="008D63A6" w:rsidP="00DF77C6">
      <w:pPr>
        <w:pStyle w:val="ListParagraph"/>
        <w:numPr>
          <w:ilvl w:val="2"/>
          <w:numId w:val="26"/>
        </w:numPr>
        <w:rPr>
          <w:rFonts w:cstheme="minorHAnsi"/>
          <w:lang w:val="en-US"/>
        </w:rPr>
      </w:pPr>
      <w:r w:rsidRPr="00FF079A">
        <w:rPr>
          <w:rFonts w:cstheme="minorHAnsi"/>
          <w:lang w:val="en-US"/>
        </w:rPr>
        <w:t>Check pregnancy test</w:t>
      </w:r>
    </w:p>
    <w:p w14:paraId="009365FB" w14:textId="77777777" w:rsidR="008D63A6" w:rsidRPr="00FF079A" w:rsidRDefault="008D63A6" w:rsidP="00DF77C6">
      <w:pPr>
        <w:pStyle w:val="ListParagraph"/>
        <w:numPr>
          <w:ilvl w:val="2"/>
          <w:numId w:val="26"/>
        </w:numPr>
        <w:rPr>
          <w:rFonts w:cstheme="minorHAnsi"/>
          <w:lang w:val="en-US"/>
        </w:rPr>
      </w:pPr>
      <w:r w:rsidRPr="00FF079A">
        <w:rPr>
          <w:rFonts w:cstheme="minorHAnsi"/>
          <w:lang w:val="en-US"/>
        </w:rPr>
        <w:t>Offer emergency and alternative contraception</w:t>
      </w:r>
    </w:p>
    <w:p w14:paraId="31BBED94" w14:textId="77777777" w:rsidR="008D63A6" w:rsidRPr="00FF079A" w:rsidRDefault="008D63A6" w:rsidP="00DF77C6">
      <w:pPr>
        <w:pStyle w:val="ListParagraph"/>
        <w:numPr>
          <w:ilvl w:val="2"/>
          <w:numId w:val="26"/>
        </w:numPr>
        <w:rPr>
          <w:rFonts w:cstheme="minorHAnsi"/>
          <w:b/>
          <w:lang w:val="en-US"/>
        </w:rPr>
      </w:pPr>
      <w:r w:rsidRPr="00FF079A">
        <w:rPr>
          <w:rFonts w:cstheme="minorHAnsi"/>
          <w:b/>
          <w:lang w:val="en-US"/>
        </w:rPr>
        <w:t xml:space="preserve">Refer </w:t>
      </w:r>
      <w:r w:rsidR="00CC235E" w:rsidRPr="00FF079A">
        <w:rPr>
          <w:rFonts w:cstheme="minorHAnsi"/>
          <w:b/>
          <w:lang w:val="en-US"/>
        </w:rPr>
        <w:t>to Unity Sexual Health for a complex</w:t>
      </w:r>
      <w:r w:rsidRPr="00FF079A">
        <w:rPr>
          <w:rFonts w:cstheme="minorHAnsi"/>
          <w:b/>
          <w:lang w:val="en-US"/>
        </w:rPr>
        <w:t xml:space="preserve"> </w:t>
      </w:r>
      <w:r w:rsidR="00CC235E" w:rsidRPr="00FF079A">
        <w:rPr>
          <w:rFonts w:cstheme="minorHAnsi"/>
          <w:b/>
          <w:lang w:val="en-US"/>
        </w:rPr>
        <w:t>(impalpable implant) removal</w:t>
      </w:r>
    </w:p>
    <w:p w14:paraId="119624BB" w14:textId="77777777" w:rsidR="00DF77C6" w:rsidRPr="00FF079A" w:rsidRDefault="00DF77C6" w:rsidP="00DF77C6">
      <w:pPr>
        <w:pStyle w:val="ListParagraph"/>
        <w:ind w:left="2160"/>
        <w:rPr>
          <w:rFonts w:cstheme="minorHAnsi"/>
          <w:b/>
          <w:lang w:val="en-US"/>
        </w:rPr>
      </w:pPr>
    </w:p>
    <w:p w14:paraId="480BD05E" w14:textId="77777777" w:rsidR="00D109B8" w:rsidRPr="00FF079A" w:rsidRDefault="00D109B8" w:rsidP="00DF77C6">
      <w:pPr>
        <w:pStyle w:val="ListParagraph"/>
        <w:numPr>
          <w:ilvl w:val="0"/>
          <w:numId w:val="26"/>
        </w:numPr>
        <w:rPr>
          <w:rStyle w:val="Hyperlink"/>
          <w:rFonts w:cstheme="minorHAnsi"/>
          <w:color w:val="auto"/>
          <w:u w:val="none"/>
          <w:lang w:val="en-US"/>
        </w:rPr>
      </w:pPr>
      <w:r w:rsidRPr="00FF079A">
        <w:rPr>
          <w:rFonts w:cstheme="minorHAnsi"/>
          <w:b/>
          <w:lang w:val="en-US"/>
        </w:rPr>
        <w:t>Other</w:t>
      </w:r>
      <w:r w:rsidR="00DF77C6" w:rsidRPr="00FF079A">
        <w:rPr>
          <w:rFonts w:cstheme="minorHAnsi"/>
          <w:b/>
          <w:lang w:val="en-US"/>
        </w:rPr>
        <w:t xml:space="preserve"> Implant troubleshooting</w:t>
      </w:r>
      <w:r w:rsidRPr="00FF079A">
        <w:rPr>
          <w:rFonts w:cstheme="minorHAnsi"/>
          <w:b/>
          <w:lang w:val="en-US"/>
        </w:rPr>
        <w:t>:</w:t>
      </w:r>
      <w:r w:rsidRPr="00FF079A">
        <w:rPr>
          <w:rFonts w:cstheme="minorHAnsi"/>
          <w:lang w:val="en-US"/>
        </w:rPr>
        <w:t xml:space="preserve"> refer to </w:t>
      </w:r>
      <w:hyperlink r:id="rId24" w:history="1">
        <w:r w:rsidR="008D63A6" w:rsidRPr="00FF079A">
          <w:rPr>
            <w:rStyle w:val="Hyperlink"/>
            <w:rFonts w:cstheme="minorHAnsi"/>
            <w:lang w:val="en-US"/>
          </w:rPr>
          <w:t>SDI guideline</w:t>
        </w:r>
      </w:hyperlink>
    </w:p>
    <w:p w14:paraId="084591B6" w14:textId="77777777" w:rsidR="00D704E6" w:rsidRPr="00FF079A" w:rsidRDefault="00056420" w:rsidP="00D704E6">
      <w:pPr>
        <w:rPr>
          <w:rFonts w:cstheme="minorHAnsi"/>
          <w:b/>
          <w:u w:val="single"/>
          <w:lang w:val="en-US"/>
        </w:rPr>
      </w:pPr>
      <w:r>
        <w:rPr>
          <w:rFonts w:cstheme="minorHAnsi"/>
          <w:b/>
          <w:u w:val="single"/>
          <w:lang w:val="en-US"/>
        </w:rPr>
        <w:t>Additional r</w:t>
      </w:r>
      <w:r w:rsidR="00D704E6" w:rsidRPr="00FF079A">
        <w:rPr>
          <w:rFonts w:cstheme="minorHAnsi"/>
          <w:b/>
          <w:u w:val="single"/>
          <w:lang w:val="en-US"/>
        </w:rPr>
        <w:t>esources</w:t>
      </w:r>
    </w:p>
    <w:p w14:paraId="6FF3AFF5" w14:textId="77777777" w:rsidR="00D704E6" w:rsidRPr="00FF079A" w:rsidRDefault="00D704E6" w:rsidP="00056420">
      <w:pPr>
        <w:pStyle w:val="ListParagraph"/>
        <w:numPr>
          <w:ilvl w:val="0"/>
          <w:numId w:val="17"/>
        </w:numPr>
        <w:rPr>
          <w:rStyle w:val="Hyperlink"/>
          <w:rFonts w:cstheme="minorHAnsi"/>
          <w:lang w:val="en-US"/>
        </w:rPr>
      </w:pPr>
      <w:r w:rsidRPr="00FF079A">
        <w:rPr>
          <w:rFonts w:cstheme="minorHAnsi"/>
          <w:lang w:val="en-US"/>
        </w:rPr>
        <w:t xml:space="preserve">Contraceptive safety </w:t>
      </w:r>
      <w:hyperlink r:id="rId25" w:history="1">
        <w:r w:rsidRPr="00FF079A">
          <w:rPr>
            <w:rStyle w:val="Hyperlink"/>
            <w:rFonts w:cstheme="minorHAnsi"/>
            <w:lang w:val="en-US"/>
          </w:rPr>
          <w:t xml:space="preserve">(UKMEC) </w:t>
        </w:r>
      </w:hyperlink>
      <w:r w:rsidR="00056420" w:rsidRPr="00FF079A">
        <w:rPr>
          <w:rStyle w:val="Hyperlink"/>
          <w:rFonts w:cstheme="minorHAnsi"/>
          <w:lang w:val="en-US"/>
        </w:rPr>
        <w:t xml:space="preserve"> </w:t>
      </w:r>
    </w:p>
    <w:p w14:paraId="72B236B9" w14:textId="77777777" w:rsidR="00D704E6" w:rsidRPr="00FF079A" w:rsidRDefault="00D704E6" w:rsidP="00D704E6">
      <w:pPr>
        <w:pStyle w:val="ListParagraph"/>
        <w:numPr>
          <w:ilvl w:val="0"/>
          <w:numId w:val="17"/>
        </w:numPr>
        <w:rPr>
          <w:rFonts w:cstheme="minorHAnsi"/>
          <w:lang w:val="en-US"/>
        </w:rPr>
      </w:pPr>
      <w:r w:rsidRPr="00FF079A">
        <w:rPr>
          <w:rFonts w:cstheme="minorHAnsi"/>
          <w:lang w:val="en-US"/>
        </w:rPr>
        <w:t xml:space="preserve">FSRH method guides </w:t>
      </w:r>
      <w:hyperlink r:id="rId26" w:history="1">
        <w:r w:rsidRPr="00FF079A">
          <w:rPr>
            <w:rStyle w:val="Hyperlink"/>
            <w:rFonts w:cstheme="minorHAnsi"/>
            <w:lang w:val="en-US"/>
          </w:rPr>
          <w:t>https://www.fsrh.org/standards-and-guidance/fsrh-guidelines-and-statements/method-specific/</w:t>
        </w:r>
      </w:hyperlink>
    </w:p>
    <w:p w14:paraId="39EA46A0" w14:textId="77777777" w:rsidR="00056420" w:rsidRPr="00FF079A" w:rsidRDefault="00056420" w:rsidP="00056420">
      <w:pPr>
        <w:pStyle w:val="ListParagraph"/>
        <w:numPr>
          <w:ilvl w:val="0"/>
          <w:numId w:val="17"/>
        </w:numPr>
        <w:rPr>
          <w:rStyle w:val="Hyperlink"/>
          <w:rFonts w:cstheme="minorHAnsi"/>
          <w:lang w:val="en-US"/>
        </w:rPr>
      </w:pPr>
    </w:p>
    <w:p w14:paraId="6BA445DC" w14:textId="77777777" w:rsidR="00056420" w:rsidRPr="00FF079A" w:rsidRDefault="00056420" w:rsidP="00056420">
      <w:pPr>
        <w:pStyle w:val="ListParagraph"/>
        <w:numPr>
          <w:ilvl w:val="0"/>
          <w:numId w:val="17"/>
        </w:numPr>
        <w:rPr>
          <w:rStyle w:val="Hyperlink"/>
          <w:rFonts w:cstheme="minorHAnsi"/>
          <w:lang w:val="en-US"/>
        </w:rPr>
      </w:pPr>
      <w:r w:rsidRPr="00FF079A">
        <w:rPr>
          <w:rFonts w:cstheme="minorHAnsi"/>
        </w:rPr>
        <w:t xml:space="preserve">LARC decision making aid for patients </w:t>
      </w:r>
      <w:hyperlink r:id="rId27" w:history="1">
        <w:r w:rsidRPr="00FF079A">
          <w:rPr>
            <w:rStyle w:val="Hyperlink"/>
            <w:rFonts w:cstheme="minorHAnsi"/>
            <w:lang w:val="en-US"/>
          </w:rPr>
          <w:t>Family Planning Association/</w:t>
        </w:r>
        <w:proofErr w:type="spellStart"/>
        <w:r w:rsidRPr="00FF079A">
          <w:rPr>
            <w:rStyle w:val="Hyperlink"/>
            <w:rFonts w:cstheme="minorHAnsi"/>
            <w:lang w:val="en-US"/>
          </w:rPr>
          <w:t>Sexwise</w:t>
        </w:r>
        <w:proofErr w:type="spellEnd"/>
        <w:r w:rsidRPr="00FF079A">
          <w:rPr>
            <w:rStyle w:val="Hyperlink"/>
            <w:rFonts w:cstheme="minorHAnsi"/>
            <w:lang w:val="en-US"/>
          </w:rPr>
          <w:t xml:space="preserve"> website</w:t>
        </w:r>
      </w:hyperlink>
    </w:p>
    <w:p w14:paraId="1818EBAE" w14:textId="77777777" w:rsidR="00D704E6" w:rsidRPr="00FF079A" w:rsidRDefault="00D704E6" w:rsidP="00D704E6">
      <w:pPr>
        <w:pStyle w:val="ListParagraph"/>
        <w:numPr>
          <w:ilvl w:val="0"/>
          <w:numId w:val="17"/>
        </w:numPr>
        <w:rPr>
          <w:rFonts w:cstheme="minorHAnsi"/>
          <w:lang w:val="en-US"/>
        </w:rPr>
      </w:pPr>
      <w:r w:rsidRPr="00FF079A">
        <w:rPr>
          <w:rFonts w:cstheme="minorHAnsi"/>
          <w:lang w:val="en-US"/>
        </w:rPr>
        <w:t>IUC fitting</w:t>
      </w:r>
      <w:r w:rsidR="00056420">
        <w:rPr>
          <w:rFonts w:cstheme="minorHAnsi"/>
          <w:lang w:val="en-US"/>
        </w:rPr>
        <w:t xml:space="preserve"> advice for patients</w:t>
      </w:r>
      <w:r w:rsidRPr="00FF079A">
        <w:rPr>
          <w:rFonts w:cstheme="minorHAnsi"/>
          <w:lang w:val="en-US"/>
        </w:rPr>
        <w:t xml:space="preserve"> </w:t>
      </w:r>
      <w:hyperlink r:id="rId28" w:history="1">
        <w:r w:rsidRPr="00FF079A">
          <w:rPr>
            <w:rStyle w:val="Hyperlink"/>
            <w:rFonts w:cstheme="minorHAnsi"/>
            <w:lang w:val="en-US"/>
          </w:rPr>
          <w:t>here</w:t>
        </w:r>
      </w:hyperlink>
    </w:p>
    <w:p w14:paraId="0F163546" w14:textId="77777777" w:rsidR="00D704E6" w:rsidRPr="00FF079A" w:rsidRDefault="00D704E6" w:rsidP="00D704E6">
      <w:pPr>
        <w:pStyle w:val="ListParagraph"/>
        <w:numPr>
          <w:ilvl w:val="0"/>
          <w:numId w:val="17"/>
        </w:numPr>
        <w:rPr>
          <w:rFonts w:cstheme="minorHAnsi"/>
          <w:lang w:val="en-US"/>
        </w:rPr>
      </w:pPr>
      <w:r w:rsidRPr="00FF079A">
        <w:rPr>
          <w:rFonts w:cstheme="minorHAnsi"/>
          <w:lang w:val="en-US"/>
        </w:rPr>
        <w:t>IUC post fitting</w:t>
      </w:r>
      <w:r w:rsidR="00056420" w:rsidRPr="00056420">
        <w:rPr>
          <w:rFonts w:cstheme="minorHAnsi"/>
          <w:lang w:val="en-US"/>
        </w:rPr>
        <w:t xml:space="preserve"> </w:t>
      </w:r>
      <w:r w:rsidR="00056420">
        <w:rPr>
          <w:rFonts w:cstheme="minorHAnsi"/>
          <w:lang w:val="en-US"/>
        </w:rPr>
        <w:t>advice for patients</w:t>
      </w:r>
      <w:r w:rsidRPr="00FF079A">
        <w:rPr>
          <w:rFonts w:cstheme="minorHAnsi"/>
          <w:lang w:val="en-US"/>
        </w:rPr>
        <w:t xml:space="preserve"> </w:t>
      </w:r>
      <w:r w:rsidR="00056420" w:rsidRPr="00056420">
        <w:rPr>
          <w:rFonts w:cstheme="minorHAnsi"/>
          <w:lang w:val="en-US"/>
        </w:rPr>
        <w:t xml:space="preserve">here </w:t>
      </w:r>
    </w:p>
    <w:p w14:paraId="620687B5" w14:textId="77777777" w:rsidR="00D704E6" w:rsidRPr="00FF079A" w:rsidRDefault="00D704E6" w:rsidP="00D704E6">
      <w:pPr>
        <w:pStyle w:val="ListParagraph"/>
        <w:numPr>
          <w:ilvl w:val="0"/>
          <w:numId w:val="17"/>
        </w:numPr>
        <w:rPr>
          <w:rFonts w:cstheme="minorHAnsi"/>
          <w:lang w:val="en-US"/>
        </w:rPr>
      </w:pPr>
      <w:r w:rsidRPr="00FF079A">
        <w:rPr>
          <w:rFonts w:cstheme="minorHAnsi"/>
          <w:lang w:val="en-US"/>
        </w:rPr>
        <w:t>IUC removal</w:t>
      </w:r>
      <w:r w:rsidR="00056420" w:rsidRPr="00056420">
        <w:rPr>
          <w:rFonts w:cstheme="minorHAnsi"/>
          <w:lang w:val="en-US"/>
        </w:rPr>
        <w:t xml:space="preserve"> </w:t>
      </w:r>
      <w:r w:rsidR="00056420">
        <w:rPr>
          <w:rFonts w:cstheme="minorHAnsi"/>
          <w:lang w:val="en-US"/>
        </w:rPr>
        <w:t xml:space="preserve">advice for patients </w:t>
      </w:r>
      <w:r w:rsidRPr="00FF079A">
        <w:rPr>
          <w:rFonts w:cstheme="minorHAnsi"/>
          <w:lang w:val="en-US"/>
        </w:rPr>
        <w:t xml:space="preserve"> </w:t>
      </w:r>
      <w:hyperlink r:id="rId29" w:history="1">
        <w:r w:rsidRPr="00FF079A">
          <w:rPr>
            <w:rStyle w:val="Hyperlink"/>
            <w:rFonts w:cstheme="minorHAnsi"/>
            <w:b/>
            <w:lang w:val="en-US"/>
          </w:rPr>
          <w:t>here</w:t>
        </w:r>
      </w:hyperlink>
    </w:p>
    <w:p w14:paraId="2F911D52" w14:textId="77777777" w:rsidR="00D704E6" w:rsidRPr="00FF079A" w:rsidRDefault="00D704E6" w:rsidP="00D109B8">
      <w:pPr>
        <w:rPr>
          <w:rFonts w:cstheme="minorHAnsi"/>
          <w:lang w:val="en-US"/>
        </w:rPr>
      </w:pPr>
    </w:p>
    <w:sectPr w:rsidR="00D704E6" w:rsidRPr="00FF079A">
      <w:headerReference w:type="default" r:id="rId3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E1D767" w15:done="0"/>
  <w15:commentEx w15:paraId="3E115965" w15:done="0"/>
  <w15:commentEx w15:paraId="25079350" w15:paraIdParent="3E115965" w15:done="0"/>
  <w15:commentEx w15:paraId="3A9F3C67" w15:done="0"/>
  <w15:commentEx w15:paraId="09DD04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908AF" w14:textId="77777777" w:rsidR="00A52DEE" w:rsidRDefault="00A52DEE" w:rsidP="00FB5249">
      <w:pPr>
        <w:spacing w:after="0" w:line="240" w:lineRule="auto"/>
      </w:pPr>
      <w:r>
        <w:separator/>
      </w:r>
    </w:p>
  </w:endnote>
  <w:endnote w:type="continuationSeparator" w:id="0">
    <w:p w14:paraId="61C0E216" w14:textId="77777777" w:rsidR="00A52DEE" w:rsidRDefault="00A52DEE" w:rsidP="00FB5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8FBAB" w14:textId="77777777" w:rsidR="00A52DEE" w:rsidRDefault="00A52DEE" w:rsidP="00FB5249">
      <w:pPr>
        <w:spacing w:after="0" w:line="240" w:lineRule="auto"/>
      </w:pPr>
      <w:r>
        <w:separator/>
      </w:r>
    </w:p>
  </w:footnote>
  <w:footnote w:type="continuationSeparator" w:id="0">
    <w:p w14:paraId="149CEE0C" w14:textId="77777777" w:rsidR="00A52DEE" w:rsidRDefault="00A52DEE" w:rsidP="00FB52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00046" w14:textId="45D6C1A4" w:rsidR="00BD0EA2" w:rsidRDefault="00BD0EA2">
    <w:pPr>
      <w:pStyle w:val="Header"/>
    </w:pPr>
    <w:r>
      <w:t xml:space="preserve">LARC referral – Remedy guidelines </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72F8"/>
    <w:multiLevelType w:val="hybridMultilevel"/>
    <w:tmpl w:val="86A4AA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F91373"/>
    <w:multiLevelType w:val="hybridMultilevel"/>
    <w:tmpl w:val="9D600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767688"/>
    <w:multiLevelType w:val="hybridMultilevel"/>
    <w:tmpl w:val="21980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FC7508"/>
    <w:multiLevelType w:val="hybridMultilevel"/>
    <w:tmpl w:val="7C009A02"/>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EA8CB4A2">
      <w:start w:val="1"/>
      <w:numFmt w:val="decimal"/>
      <w:lvlText w:val="%3)"/>
      <w:lvlJc w:val="left"/>
      <w:pPr>
        <w:ind w:left="644" w:hanging="360"/>
      </w:pPr>
      <w:rPr>
        <w:rFonts w:ascii="Arial" w:hAnsi="Arial" w:cs="Arial" w:hint="default"/>
        <w:color w:val="000000"/>
        <w:sz w:val="24"/>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C801C4B"/>
    <w:multiLevelType w:val="hybridMultilevel"/>
    <w:tmpl w:val="2D2E9C6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8139C3"/>
    <w:multiLevelType w:val="hybridMultilevel"/>
    <w:tmpl w:val="60889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040FE9"/>
    <w:multiLevelType w:val="hybridMultilevel"/>
    <w:tmpl w:val="4684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C8490B"/>
    <w:multiLevelType w:val="hybridMultilevel"/>
    <w:tmpl w:val="F63885E8"/>
    <w:lvl w:ilvl="0" w:tplc="7A626DA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6F486A"/>
    <w:multiLevelType w:val="hybridMultilevel"/>
    <w:tmpl w:val="E0968D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982E5D"/>
    <w:multiLevelType w:val="hybridMultilevel"/>
    <w:tmpl w:val="F8C2B326"/>
    <w:lvl w:ilvl="0" w:tplc="9BA6B81E">
      <w:start w:val="1"/>
      <w:numFmt w:val="decimal"/>
      <w:lvlText w:val="%1."/>
      <w:lvlJc w:val="left"/>
      <w:pPr>
        <w:ind w:left="720" w:hanging="360"/>
      </w:pPr>
      <w:rPr>
        <w:rFonts w:asciiTheme="minorHAnsi" w:hAnsiTheme="minorHAnsi" w:cstheme="minorHAnsi" w:hint="default"/>
        <w:color w:val="3333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7F326E6"/>
    <w:multiLevelType w:val="hybridMultilevel"/>
    <w:tmpl w:val="BB8C5C8A"/>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1919" w:hanging="360"/>
      </w:pPr>
    </w:lvl>
    <w:lvl w:ilvl="4" w:tplc="08090019">
      <w:start w:val="1"/>
      <w:numFmt w:val="lowerLetter"/>
      <w:lvlText w:val="%5."/>
      <w:lvlJc w:val="left"/>
      <w:pPr>
        <w:ind w:left="2628" w:hanging="360"/>
      </w:pPr>
    </w:lvl>
    <w:lvl w:ilvl="5" w:tplc="0809001B">
      <w:start w:val="1"/>
      <w:numFmt w:val="lowerRoman"/>
      <w:lvlText w:val="%6."/>
      <w:lvlJc w:val="right"/>
      <w:pPr>
        <w:ind w:left="3156"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AE9325B"/>
    <w:multiLevelType w:val="hybridMultilevel"/>
    <w:tmpl w:val="0EBEE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D21536"/>
    <w:multiLevelType w:val="hybridMultilevel"/>
    <w:tmpl w:val="74622CD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DAE6DAD"/>
    <w:multiLevelType w:val="hybridMultilevel"/>
    <w:tmpl w:val="BE208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C84805"/>
    <w:multiLevelType w:val="hybridMultilevel"/>
    <w:tmpl w:val="0A8C1A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2862250"/>
    <w:multiLevelType w:val="multilevel"/>
    <w:tmpl w:val="3F1E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C629D5"/>
    <w:multiLevelType w:val="hybridMultilevel"/>
    <w:tmpl w:val="66EC091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B190F43"/>
    <w:multiLevelType w:val="hybridMultilevel"/>
    <w:tmpl w:val="3E8E4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B04035"/>
    <w:multiLevelType w:val="hybridMultilevel"/>
    <w:tmpl w:val="E262699E"/>
    <w:lvl w:ilvl="0" w:tplc="7A626D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934490"/>
    <w:multiLevelType w:val="hybridMultilevel"/>
    <w:tmpl w:val="491ADC96"/>
    <w:lvl w:ilvl="0" w:tplc="7A626D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59735A"/>
    <w:multiLevelType w:val="hybridMultilevel"/>
    <w:tmpl w:val="4BC89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2A34C8"/>
    <w:multiLevelType w:val="hybridMultilevel"/>
    <w:tmpl w:val="A740F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5E67EE"/>
    <w:multiLevelType w:val="hybridMultilevel"/>
    <w:tmpl w:val="AA24C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ACB10D6"/>
    <w:multiLevelType w:val="hybridMultilevel"/>
    <w:tmpl w:val="0402FB2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7C0C2788"/>
    <w:multiLevelType w:val="hybridMultilevel"/>
    <w:tmpl w:val="0E8EBB28"/>
    <w:lvl w:ilvl="0" w:tplc="8FA64840">
      <w:start w:val="1"/>
      <w:numFmt w:val="decimal"/>
      <w:lvlText w:val="%1)"/>
      <w:lvlJc w:val="left"/>
      <w:pPr>
        <w:ind w:left="720" w:hanging="360"/>
      </w:pPr>
      <w:rPr>
        <w:rFonts w:hint="default"/>
        <w:b w:val="0"/>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F262886"/>
    <w:multiLevelType w:val="multilevel"/>
    <w:tmpl w:val="B3C07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7F500153"/>
    <w:multiLevelType w:val="hybridMultilevel"/>
    <w:tmpl w:val="DD78C9AA"/>
    <w:lvl w:ilvl="0" w:tplc="7A626D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5"/>
  </w:num>
  <w:num w:numId="4">
    <w:abstractNumId w:val="1"/>
  </w:num>
  <w:num w:numId="5">
    <w:abstractNumId w:val="0"/>
  </w:num>
  <w:num w:numId="6">
    <w:abstractNumId w:val="6"/>
  </w:num>
  <w:num w:numId="7">
    <w:abstractNumId w:val="17"/>
  </w:num>
  <w:num w:numId="8">
    <w:abstractNumId w:val="22"/>
  </w:num>
  <w:num w:numId="9">
    <w:abstractNumId w:val="19"/>
  </w:num>
  <w:num w:numId="10">
    <w:abstractNumId w:val="26"/>
  </w:num>
  <w:num w:numId="11">
    <w:abstractNumId w:val="18"/>
  </w:num>
  <w:num w:numId="12">
    <w:abstractNumId w:val="7"/>
  </w:num>
  <w:num w:numId="13">
    <w:abstractNumId w:val="8"/>
  </w:num>
  <w:num w:numId="14">
    <w:abstractNumId w:val="20"/>
  </w:num>
  <w:num w:numId="15">
    <w:abstractNumId w:val="9"/>
  </w:num>
  <w:num w:numId="16">
    <w:abstractNumId w:val="25"/>
  </w:num>
  <w:num w:numId="17">
    <w:abstractNumId w:val="21"/>
  </w:num>
  <w:num w:numId="18">
    <w:abstractNumId w:val="13"/>
  </w:num>
  <w:num w:numId="19">
    <w:abstractNumId w:val="11"/>
  </w:num>
  <w:num w:numId="20">
    <w:abstractNumId w:val="16"/>
  </w:num>
  <w:num w:numId="21">
    <w:abstractNumId w:val="4"/>
  </w:num>
  <w:num w:numId="22">
    <w:abstractNumId w:val="3"/>
  </w:num>
  <w:num w:numId="23">
    <w:abstractNumId w:val="5"/>
  </w:num>
  <w:num w:numId="24">
    <w:abstractNumId w:val="12"/>
  </w:num>
  <w:num w:numId="25">
    <w:abstractNumId w:val="23"/>
  </w:num>
  <w:num w:numId="26">
    <w:abstractNumId w:val="24"/>
  </w:num>
  <w:num w:numId="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ms, Rachel">
    <w15:presenceInfo w15:providerId="AD" w15:userId="S-1-5-21-206065136-1952476276-178616183-115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013"/>
    <w:rsid w:val="00056420"/>
    <w:rsid w:val="002E466B"/>
    <w:rsid w:val="003755DF"/>
    <w:rsid w:val="00480E45"/>
    <w:rsid w:val="004E3031"/>
    <w:rsid w:val="005B04F8"/>
    <w:rsid w:val="006515F5"/>
    <w:rsid w:val="00675BCC"/>
    <w:rsid w:val="006D69F2"/>
    <w:rsid w:val="007D34AF"/>
    <w:rsid w:val="0088183B"/>
    <w:rsid w:val="008D63A6"/>
    <w:rsid w:val="00961CF1"/>
    <w:rsid w:val="00980893"/>
    <w:rsid w:val="00A20183"/>
    <w:rsid w:val="00A52DEE"/>
    <w:rsid w:val="00A64829"/>
    <w:rsid w:val="00A81013"/>
    <w:rsid w:val="00AA0D77"/>
    <w:rsid w:val="00BA2D85"/>
    <w:rsid w:val="00BD0EA2"/>
    <w:rsid w:val="00BE5C9F"/>
    <w:rsid w:val="00C05743"/>
    <w:rsid w:val="00C15A1A"/>
    <w:rsid w:val="00C23170"/>
    <w:rsid w:val="00CC235E"/>
    <w:rsid w:val="00CD24B1"/>
    <w:rsid w:val="00D109B8"/>
    <w:rsid w:val="00D525DB"/>
    <w:rsid w:val="00D704E6"/>
    <w:rsid w:val="00DF77C6"/>
    <w:rsid w:val="00E74FDA"/>
    <w:rsid w:val="00F16DF3"/>
    <w:rsid w:val="00F275E0"/>
    <w:rsid w:val="00F81C66"/>
    <w:rsid w:val="00FB5249"/>
    <w:rsid w:val="00FF0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9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9B8"/>
    <w:pPr>
      <w:ind w:left="720"/>
      <w:contextualSpacing/>
    </w:pPr>
  </w:style>
  <w:style w:type="paragraph" w:styleId="NormalWeb">
    <w:name w:val="Normal (Web)"/>
    <w:basedOn w:val="Normal"/>
    <w:uiPriority w:val="99"/>
    <w:unhideWhenUsed/>
    <w:rsid w:val="00D109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109B8"/>
    <w:rPr>
      <w:b/>
      <w:bCs/>
    </w:rPr>
  </w:style>
  <w:style w:type="character" w:styleId="Hyperlink">
    <w:name w:val="Hyperlink"/>
    <w:basedOn w:val="DefaultParagraphFont"/>
    <w:uiPriority w:val="99"/>
    <w:unhideWhenUsed/>
    <w:rsid w:val="00D109B8"/>
    <w:rPr>
      <w:color w:val="0000FF"/>
      <w:u w:val="single"/>
    </w:rPr>
  </w:style>
  <w:style w:type="character" w:styleId="CommentReference">
    <w:name w:val="annotation reference"/>
    <w:basedOn w:val="DefaultParagraphFont"/>
    <w:uiPriority w:val="99"/>
    <w:semiHidden/>
    <w:unhideWhenUsed/>
    <w:rsid w:val="00C15A1A"/>
    <w:rPr>
      <w:sz w:val="16"/>
      <w:szCs w:val="16"/>
    </w:rPr>
  </w:style>
  <w:style w:type="paragraph" w:styleId="CommentText">
    <w:name w:val="annotation text"/>
    <w:basedOn w:val="Normal"/>
    <w:link w:val="CommentTextChar"/>
    <w:uiPriority w:val="99"/>
    <w:semiHidden/>
    <w:unhideWhenUsed/>
    <w:rsid w:val="00C15A1A"/>
    <w:pPr>
      <w:spacing w:line="240" w:lineRule="auto"/>
    </w:pPr>
    <w:rPr>
      <w:sz w:val="20"/>
      <w:szCs w:val="20"/>
    </w:rPr>
  </w:style>
  <w:style w:type="character" w:customStyle="1" w:styleId="CommentTextChar">
    <w:name w:val="Comment Text Char"/>
    <w:basedOn w:val="DefaultParagraphFont"/>
    <w:link w:val="CommentText"/>
    <w:uiPriority w:val="99"/>
    <w:semiHidden/>
    <w:rsid w:val="00C15A1A"/>
    <w:rPr>
      <w:sz w:val="20"/>
      <w:szCs w:val="20"/>
    </w:rPr>
  </w:style>
  <w:style w:type="paragraph" w:styleId="CommentSubject">
    <w:name w:val="annotation subject"/>
    <w:basedOn w:val="CommentText"/>
    <w:next w:val="CommentText"/>
    <w:link w:val="CommentSubjectChar"/>
    <w:uiPriority w:val="99"/>
    <w:semiHidden/>
    <w:unhideWhenUsed/>
    <w:rsid w:val="00C15A1A"/>
    <w:rPr>
      <w:b/>
      <w:bCs/>
    </w:rPr>
  </w:style>
  <w:style w:type="character" w:customStyle="1" w:styleId="CommentSubjectChar">
    <w:name w:val="Comment Subject Char"/>
    <w:basedOn w:val="CommentTextChar"/>
    <w:link w:val="CommentSubject"/>
    <w:uiPriority w:val="99"/>
    <w:semiHidden/>
    <w:rsid w:val="00C15A1A"/>
    <w:rPr>
      <w:b/>
      <w:bCs/>
      <w:sz w:val="20"/>
      <w:szCs w:val="20"/>
    </w:rPr>
  </w:style>
  <w:style w:type="paragraph" w:styleId="BalloonText">
    <w:name w:val="Balloon Text"/>
    <w:basedOn w:val="Normal"/>
    <w:link w:val="BalloonTextChar"/>
    <w:uiPriority w:val="99"/>
    <w:semiHidden/>
    <w:unhideWhenUsed/>
    <w:rsid w:val="00C15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A1A"/>
    <w:rPr>
      <w:rFonts w:ascii="Tahoma" w:hAnsi="Tahoma" w:cs="Tahoma"/>
      <w:sz w:val="16"/>
      <w:szCs w:val="16"/>
    </w:rPr>
  </w:style>
  <w:style w:type="paragraph" w:customStyle="1" w:styleId="Default">
    <w:name w:val="Default"/>
    <w:rsid w:val="008D63A6"/>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23170"/>
    <w:rPr>
      <w:color w:val="800080" w:themeColor="followedHyperlink"/>
      <w:u w:val="single"/>
    </w:rPr>
  </w:style>
  <w:style w:type="paragraph" w:styleId="Header">
    <w:name w:val="header"/>
    <w:basedOn w:val="Normal"/>
    <w:link w:val="HeaderChar"/>
    <w:uiPriority w:val="99"/>
    <w:unhideWhenUsed/>
    <w:rsid w:val="00FB52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249"/>
  </w:style>
  <w:style w:type="paragraph" w:styleId="Footer">
    <w:name w:val="footer"/>
    <w:basedOn w:val="Normal"/>
    <w:link w:val="FooterChar"/>
    <w:uiPriority w:val="99"/>
    <w:unhideWhenUsed/>
    <w:rsid w:val="00FB52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2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9B8"/>
    <w:pPr>
      <w:ind w:left="720"/>
      <w:contextualSpacing/>
    </w:pPr>
  </w:style>
  <w:style w:type="paragraph" w:styleId="NormalWeb">
    <w:name w:val="Normal (Web)"/>
    <w:basedOn w:val="Normal"/>
    <w:uiPriority w:val="99"/>
    <w:unhideWhenUsed/>
    <w:rsid w:val="00D109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109B8"/>
    <w:rPr>
      <w:b/>
      <w:bCs/>
    </w:rPr>
  </w:style>
  <w:style w:type="character" w:styleId="Hyperlink">
    <w:name w:val="Hyperlink"/>
    <w:basedOn w:val="DefaultParagraphFont"/>
    <w:uiPriority w:val="99"/>
    <w:unhideWhenUsed/>
    <w:rsid w:val="00D109B8"/>
    <w:rPr>
      <w:color w:val="0000FF"/>
      <w:u w:val="single"/>
    </w:rPr>
  </w:style>
  <w:style w:type="character" w:styleId="CommentReference">
    <w:name w:val="annotation reference"/>
    <w:basedOn w:val="DefaultParagraphFont"/>
    <w:uiPriority w:val="99"/>
    <w:semiHidden/>
    <w:unhideWhenUsed/>
    <w:rsid w:val="00C15A1A"/>
    <w:rPr>
      <w:sz w:val="16"/>
      <w:szCs w:val="16"/>
    </w:rPr>
  </w:style>
  <w:style w:type="paragraph" w:styleId="CommentText">
    <w:name w:val="annotation text"/>
    <w:basedOn w:val="Normal"/>
    <w:link w:val="CommentTextChar"/>
    <w:uiPriority w:val="99"/>
    <w:semiHidden/>
    <w:unhideWhenUsed/>
    <w:rsid w:val="00C15A1A"/>
    <w:pPr>
      <w:spacing w:line="240" w:lineRule="auto"/>
    </w:pPr>
    <w:rPr>
      <w:sz w:val="20"/>
      <w:szCs w:val="20"/>
    </w:rPr>
  </w:style>
  <w:style w:type="character" w:customStyle="1" w:styleId="CommentTextChar">
    <w:name w:val="Comment Text Char"/>
    <w:basedOn w:val="DefaultParagraphFont"/>
    <w:link w:val="CommentText"/>
    <w:uiPriority w:val="99"/>
    <w:semiHidden/>
    <w:rsid w:val="00C15A1A"/>
    <w:rPr>
      <w:sz w:val="20"/>
      <w:szCs w:val="20"/>
    </w:rPr>
  </w:style>
  <w:style w:type="paragraph" w:styleId="CommentSubject">
    <w:name w:val="annotation subject"/>
    <w:basedOn w:val="CommentText"/>
    <w:next w:val="CommentText"/>
    <w:link w:val="CommentSubjectChar"/>
    <w:uiPriority w:val="99"/>
    <w:semiHidden/>
    <w:unhideWhenUsed/>
    <w:rsid w:val="00C15A1A"/>
    <w:rPr>
      <w:b/>
      <w:bCs/>
    </w:rPr>
  </w:style>
  <w:style w:type="character" w:customStyle="1" w:styleId="CommentSubjectChar">
    <w:name w:val="Comment Subject Char"/>
    <w:basedOn w:val="CommentTextChar"/>
    <w:link w:val="CommentSubject"/>
    <w:uiPriority w:val="99"/>
    <w:semiHidden/>
    <w:rsid w:val="00C15A1A"/>
    <w:rPr>
      <w:b/>
      <w:bCs/>
      <w:sz w:val="20"/>
      <w:szCs w:val="20"/>
    </w:rPr>
  </w:style>
  <w:style w:type="paragraph" w:styleId="BalloonText">
    <w:name w:val="Balloon Text"/>
    <w:basedOn w:val="Normal"/>
    <w:link w:val="BalloonTextChar"/>
    <w:uiPriority w:val="99"/>
    <w:semiHidden/>
    <w:unhideWhenUsed/>
    <w:rsid w:val="00C15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A1A"/>
    <w:rPr>
      <w:rFonts w:ascii="Tahoma" w:hAnsi="Tahoma" w:cs="Tahoma"/>
      <w:sz w:val="16"/>
      <w:szCs w:val="16"/>
    </w:rPr>
  </w:style>
  <w:style w:type="paragraph" w:customStyle="1" w:styleId="Default">
    <w:name w:val="Default"/>
    <w:rsid w:val="008D63A6"/>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23170"/>
    <w:rPr>
      <w:color w:val="800080" w:themeColor="followedHyperlink"/>
      <w:u w:val="single"/>
    </w:rPr>
  </w:style>
  <w:style w:type="paragraph" w:styleId="Header">
    <w:name w:val="header"/>
    <w:basedOn w:val="Normal"/>
    <w:link w:val="HeaderChar"/>
    <w:uiPriority w:val="99"/>
    <w:unhideWhenUsed/>
    <w:rsid w:val="00FB52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249"/>
  </w:style>
  <w:style w:type="paragraph" w:styleId="Footer">
    <w:name w:val="footer"/>
    <w:basedOn w:val="Normal"/>
    <w:link w:val="FooterChar"/>
    <w:uiPriority w:val="99"/>
    <w:unhideWhenUsed/>
    <w:rsid w:val="00FB52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srh.org/standards-and-guidance/documents/cec-ceu-guidance-implants-feb-2014/" TargetMode="External"/><Relationship Id="rId18" Type="http://schemas.openxmlformats.org/officeDocument/2006/relationships/hyperlink" Target="https://www.unitysexualhealth.co.uk/wp-content/uploads/2020/02/IUD-and-IUS-self-assessment-updated-18.10.19_LH-15-Jan-20.docx" TargetMode="External"/><Relationship Id="rId26" Type="http://schemas.openxmlformats.org/officeDocument/2006/relationships/hyperlink" Target="https://www.fsrh.org/standards-and-guidance/fsrh-guidelines-and-statements/method-specific/" TargetMode="External"/><Relationship Id="rId3" Type="http://schemas.openxmlformats.org/officeDocument/2006/relationships/styles" Target="styles.xml"/><Relationship Id="rId21" Type="http://schemas.openxmlformats.org/officeDocument/2006/relationships/hyperlink" Target="http://foi.avon.nhs.uk/download.aspx?did=23423"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fsrh.org/standards-and-guidance/documents/ceuguidanceintrauterinecontraception/" TargetMode="External"/><Relationship Id="rId17" Type="http://schemas.openxmlformats.org/officeDocument/2006/relationships/hyperlink" Target="https://www.unitysexualhealth.co.uk/wp-content/uploads/2019/10/PracticalAdviceBeforeYouHaveIntrauterineContracept-1.pdf" TargetMode="External"/><Relationship Id="rId25" Type="http://schemas.openxmlformats.org/officeDocument/2006/relationships/hyperlink" Target="https://www.fsrh.org/ukmec/" TargetMode="External"/><Relationship Id="rId2" Type="http://schemas.openxmlformats.org/officeDocument/2006/relationships/numbering" Target="numbering.xml"/><Relationship Id="rId16" Type="http://schemas.openxmlformats.org/officeDocument/2006/relationships/hyperlink" Target="https://www.fsrh.org/standards-and-guidance/documents/ceuguidanceintrauterinecontraception/" TargetMode="External"/><Relationship Id="rId20" Type="http://schemas.openxmlformats.org/officeDocument/2006/relationships/hyperlink" Target="https://www.unitysexualhealth.co.uk/contraception/having-problems-with-your-contraception" TargetMode="External"/><Relationship Id="rId29" Type="http://schemas.openxmlformats.org/officeDocument/2006/relationships/hyperlink" Target="https://www.unitysexualhealth.co.uk/contraception/i-want-to-stop-using-contracep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xwise.org.uk/contraception/which-method-contraception-right-me" TargetMode="External"/><Relationship Id="rId24" Type="http://schemas.openxmlformats.org/officeDocument/2006/relationships/hyperlink" Target="https://www.fsrh.org/standards-and-guidance/documents/cec-ceu-guidance-implants-feb-2014/"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fsrh.org/standards-and-guidance/fsrh-guidelines-and-statements/quick-starting-contraception/" TargetMode="External"/><Relationship Id="rId23" Type="http://schemas.openxmlformats.org/officeDocument/2006/relationships/hyperlink" Target="https://www.fsrh.org/standards-and-guidance/documents/ceuguidanceintrauterinecontraception/" TargetMode="External"/><Relationship Id="rId28" Type="http://schemas.openxmlformats.org/officeDocument/2006/relationships/hyperlink" Target="https://www.unitysexualhealth.co.uk/wp-content/uploads/2019/10/PracticalAdviceBeforeYouHaveIntrauterineContracept-1.pdf" TargetMode="External"/><Relationship Id="rId10" Type="http://schemas.openxmlformats.org/officeDocument/2006/relationships/hyperlink" Target="https://www.fsrh.org/ukmec/" TargetMode="External"/><Relationship Id="rId19" Type="http://schemas.openxmlformats.org/officeDocument/2006/relationships/hyperlink" Target="https://www.unitysexualhealth.co.uk/contraception/i-want-to-stop-using-contraception/"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nice.org.uk/guidance/cg30/chapter/1-Recommendations" TargetMode="External"/><Relationship Id="rId14" Type="http://schemas.openxmlformats.org/officeDocument/2006/relationships/hyperlink" Target="https://www.fsrh.org/standards-and-guidance/documents/cec-ceu-guidance-injectables-dec-2014/" TargetMode="External"/><Relationship Id="rId22" Type="http://schemas.openxmlformats.org/officeDocument/2006/relationships/hyperlink" Target="http://www.fsrh.org/standards-and-guidance/documents/ceuguidanceproblematicbleedinghormonalcontraception/" TargetMode="External"/><Relationship Id="rId27" Type="http://schemas.openxmlformats.org/officeDocument/2006/relationships/hyperlink" Target="https://www.sexwise.org.uk/contraception/which-method-contraception-right-me" TargetMode="External"/><Relationship Id="rId30" Type="http://schemas.openxmlformats.org/officeDocument/2006/relationships/header" Target="header1.xm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D86B4-B71A-4456-A887-5E577786C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Hospitals Bristol</Company>
  <LinksUpToDate>false</LinksUpToDate>
  <CharactersWithSpaces>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Rachel</dc:creator>
  <cp:lastModifiedBy>Staatz, Vicki</cp:lastModifiedBy>
  <cp:revision>3</cp:revision>
  <dcterms:created xsi:type="dcterms:W3CDTF">2024-07-02T12:17:00Z</dcterms:created>
  <dcterms:modified xsi:type="dcterms:W3CDTF">2024-07-02T12:19:00Z</dcterms:modified>
</cp:coreProperties>
</file>